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B1" w:rsidRPr="00811BDF" w:rsidRDefault="002645B1" w:rsidP="002645B1">
      <w:pPr>
        <w:spacing w:after="120" w:line="300" w:lineRule="atLeast"/>
        <w:jc w:val="right"/>
        <w:rPr>
          <w:rFonts w:asciiTheme="minorHAnsi" w:hAnsiTheme="minorHAnsi" w:cstheme="minorHAnsi"/>
          <w:i/>
        </w:rPr>
      </w:pP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  <w:i/>
        </w:rPr>
        <w:t xml:space="preserve">      </w:t>
      </w:r>
      <w:r w:rsidRPr="00811BDF">
        <w:rPr>
          <w:rFonts w:asciiTheme="minorHAnsi" w:hAnsiTheme="minorHAnsi" w:cstheme="minorHAnsi"/>
          <w:i/>
        </w:rPr>
        <w:t>Załącznik nr 4 do SIWZ</w:t>
      </w:r>
    </w:p>
    <w:p w:rsidR="002645B1" w:rsidRPr="00811BDF" w:rsidRDefault="002645B1" w:rsidP="002645B1">
      <w:pPr>
        <w:spacing w:after="120" w:line="300" w:lineRule="atLeast"/>
        <w:jc w:val="both"/>
        <w:rPr>
          <w:rFonts w:asciiTheme="minorHAnsi" w:hAnsiTheme="minorHAnsi" w:cstheme="minorHAnsi"/>
          <w:i/>
        </w:rPr>
      </w:pPr>
    </w:p>
    <w:p w:rsidR="00F140A2" w:rsidRDefault="00F140A2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187C76" w:rsidRDefault="00187C76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Umowa dostawę, montaż i uruchomienie testera do badań elektrycznych </w:t>
      </w:r>
      <w:r w:rsidR="003D7260" w:rsidRPr="00811BDF">
        <w:rPr>
          <w:rFonts w:asciiTheme="minorHAnsi" w:hAnsiTheme="minorHAnsi" w:cstheme="minorHAnsi"/>
          <w:b/>
        </w:rPr>
        <w:t>800 V, testera do badań elektrycznych 60 V oraz stanowiska do przeładowań</w:t>
      </w: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Zawarta w dniu................... 2019 roku w Poznaniu pomiędzy:</w:t>
      </w: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contextualSpacing/>
        <w:jc w:val="both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>Sieć Badawcza Łukasiewicz – Instytut Metali Nieżelaznych Oddział w Poznaniu</w:t>
      </w:r>
      <w:r w:rsidRPr="00811BDF">
        <w:rPr>
          <w:rFonts w:asciiTheme="minorHAnsi" w:hAnsiTheme="minorHAnsi" w:cstheme="minorHAnsi"/>
        </w:rPr>
        <w:t xml:space="preserve"> zwanym dalej </w:t>
      </w:r>
      <w:r w:rsidRPr="00811BDF">
        <w:rPr>
          <w:rFonts w:asciiTheme="minorHAnsi" w:hAnsiTheme="minorHAnsi" w:cstheme="minorHAnsi"/>
          <w:b/>
        </w:rPr>
        <w:t>Zamawiającym</w:t>
      </w:r>
      <w:r w:rsidRPr="00811BDF">
        <w:rPr>
          <w:rFonts w:asciiTheme="minorHAnsi" w:hAnsiTheme="minorHAnsi" w:cstheme="minorHAnsi"/>
        </w:rPr>
        <w:t>, z siedzibą w Poznaniu: ul. Forteczna 12, 61-362 Poznań, NIP: 631-020-0</w:t>
      </w:r>
      <w:bookmarkStart w:id="0" w:name="_GoBack"/>
      <w:r w:rsidRPr="00811BDF">
        <w:rPr>
          <w:rFonts w:asciiTheme="minorHAnsi" w:hAnsiTheme="minorHAnsi" w:cstheme="minorHAnsi"/>
        </w:rPr>
        <w:t>7</w:t>
      </w:r>
      <w:bookmarkEnd w:id="0"/>
      <w:r w:rsidRPr="00811BDF">
        <w:rPr>
          <w:rFonts w:asciiTheme="minorHAnsi" w:hAnsiTheme="minorHAnsi" w:cstheme="minorHAnsi"/>
        </w:rPr>
        <w:t>-71, Regon: 000027542 reprezentowany przez pana / panią Dyrektora / Zastępcę Dyrektora Instytutu Metali Nieżelaznych Oddział w Poznaniu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a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 xml:space="preserve">firmą......................... zwaną w dalszej części umowy </w:t>
      </w:r>
      <w:r w:rsidRPr="00811BDF">
        <w:rPr>
          <w:rFonts w:asciiTheme="minorHAnsi" w:hAnsiTheme="minorHAnsi" w:cstheme="minorHAnsi"/>
          <w:b/>
        </w:rPr>
        <w:t>Wykonawcą</w:t>
      </w:r>
      <w:r w:rsidRPr="00811BDF">
        <w:rPr>
          <w:rFonts w:asciiTheme="minorHAnsi" w:hAnsiTheme="minorHAnsi" w:cstheme="minorHAnsi"/>
        </w:rPr>
        <w:t xml:space="preserve"> z siedzibą w......................., ul..................... NIP ….., Regon …….., w imieniu, której działa: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……………………………………………………………………………………………………………………………………………………………………....</w:t>
      </w:r>
    </w:p>
    <w:p w:rsidR="00F140A2" w:rsidRPr="00166E38" w:rsidRDefault="00F140A2" w:rsidP="00F140A2">
      <w:pPr>
        <w:spacing w:line="271" w:lineRule="auto"/>
        <w:rPr>
          <w:rFonts w:asciiTheme="minorHAnsi" w:hAnsiTheme="minorHAnsi"/>
        </w:rPr>
      </w:pPr>
    </w:p>
    <w:p w:rsidR="00F140A2" w:rsidRPr="00166E38" w:rsidRDefault="00F140A2" w:rsidP="00F140A2">
      <w:pPr>
        <w:pStyle w:val="Tekstpodstawowywcity"/>
        <w:spacing w:line="271" w:lineRule="auto"/>
        <w:ind w:left="284" w:hanging="1"/>
        <w:rPr>
          <w:rFonts w:asciiTheme="minorHAnsi" w:hAnsiTheme="minorHAnsi" w:cs="Arial"/>
          <w:i w:val="0"/>
          <w:sz w:val="22"/>
          <w:szCs w:val="22"/>
        </w:rPr>
      </w:pPr>
    </w:p>
    <w:p w:rsidR="00F140A2" w:rsidRPr="00F140A2" w:rsidRDefault="00F140A2" w:rsidP="00F140A2">
      <w:pPr>
        <w:pStyle w:val="Tekstpodstawowywcity3"/>
        <w:spacing w:after="0" w:line="271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140A2">
        <w:rPr>
          <w:rFonts w:asciiTheme="minorHAnsi" w:hAnsiTheme="minorHAnsi" w:cs="Arial"/>
          <w:sz w:val="22"/>
          <w:szCs w:val="22"/>
        </w:rPr>
        <w:t>Strony zgodnie oświadczają, że niniejsza umowa została zawarta po przeprowadzonym postępowaniu o zamówienie publiczne w trybie przetargu nieograniczonego na podstawie art. 39 ustawy z dnia 29.01.2004r. prawo zamówień  publicznych.</w:t>
      </w:r>
    </w:p>
    <w:p w:rsidR="00F140A2" w:rsidRPr="00F140A2" w:rsidRDefault="00F140A2" w:rsidP="00F140A2">
      <w:pPr>
        <w:pStyle w:val="Tekstpodstawowywcity3"/>
        <w:spacing w:after="0" w:line="271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40A2" w:rsidRPr="00F140A2" w:rsidRDefault="00F140A2" w:rsidP="00F140A2">
      <w:pPr>
        <w:tabs>
          <w:tab w:val="left" w:pos="0"/>
        </w:tabs>
        <w:autoSpaceDE w:val="0"/>
        <w:autoSpaceDN w:val="0"/>
        <w:adjustRightInd w:val="0"/>
        <w:spacing w:line="271" w:lineRule="auto"/>
        <w:ind w:firstLine="540"/>
        <w:jc w:val="both"/>
        <w:rPr>
          <w:rFonts w:asciiTheme="minorHAnsi" w:hAnsiTheme="minorHAnsi"/>
        </w:rPr>
      </w:pP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F140A2">
        <w:rPr>
          <w:rFonts w:asciiTheme="minorHAnsi" w:hAnsiTheme="minorHAnsi"/>
          <w:b/>
          <w:iCs/>
        </w:rPr>
        <w:t>§ 1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F140A2">
        <w:rPr>
          <w:rFonts w:asciiTheme="minorHAnsi" w:hAnsiTheme="minorHAnsi"/>
          <w:b/>
          <w:bCs/>
        </w:rPr>
        <w:t>Przedmiot umowy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Przedmiotem umowy jest </w:t>
      </w:r>
      <w:r w:rsidRPr="00F140A2">
        <w:rPr>
          <w:rFonts w:asciiTheme="minorHAnsi" w:hAnsiTheme="minorHAnsi"/>
          <w:b/>
        </w:rPr>
        <w:t>dostawa</w:t>
      </w:r>
      <w:r w:rsidRPr="00F140A2">
        <w:rPr>
          <w:rFonts w:asciiTheme="minorHAnsi" w:hAnsiTheme="minorHAnsi" w:cstheme="minorHAnsi"/>
          <w:b/>
        </w:rPr>
        <w:t>, montaż i uruchomienie testera do badań elektrycznych 800 V, testera do badań elektrycznych 60 V oraz stanowiska do przeładowań</w:t>
      </w:r>
      <w:r w:rsidRPr="00F140A2">
        <w:rPr>
          <w:rFonts w:asciiTheme="minorHAnsi" w:hAnsiTheme="minorHAnsi"/>
          <w:iCs/>
        </w:rPr>
        <w:t xml:space="preserve"> zgodnie ze złożoną ofertą i specyfikacją istotnych warunków zamówienia.</w:t>
      </w: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 zamówienia obejmuje również szkolenia personelu Zamawiającego w ilości 10 osób w zakresie obsługi urządzenia. </w:t>
      </w: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lastRenderedPageBreak/>
        <w:t>Szczegółowy opis zamówienia określa oferta Wykonawcy, stanowiąca załącznik nr 1 do niniejszej umowy oraz specyfikacja istotnych warunków zamówienia stanowiąca załącznik nr 2 do niniejszej umowy.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6D784E">
        <w:rPr>
          <w:rFonts w:asciiTheme="minorHAnsi" w:hAnsiTheme="minorHAnsi"/>
          <w:b/>
          <w:iCs/>
        </w:rPr>
        <w:t>§ 2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6D784E">
        <w:rPr>
          <w:rFonts w:asciiTheme="minorHAnsi" w:hAnsiTheme="minorHAnsi"/>
          <w:b/>
          <w:bCs/>
          <w:iCs/>
          <w:color w:val="000000"/>
        </w:rPr>
        <w:t>Terminy realizacji umowy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6D784E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  <w:iCs/>
        </w:rPr>
        <w:t xml:space="preserve">Wykonawca zobowiązuje się do dostarczenia, zamontowania, uruchomienia i wdrożenia we wskazanych przez </w:t>
      </w:r>
      <w:r w:rsidRPr="00F81050">
        <w:rPr>
          <w:rFonts w:asciiTheme="minorHAnsi" w:hAnsiTheme="minorHAnsi"/>
          <w:iCs/>
        </w:rPr>
        <w:t xml:space="preserve">Zamawiającego pomieszczeniach urządzeń </w:t>
      </w:r>
      <w:r w:rsidR="00BE6814" w:rsidRPr="00F81050">
        <w:rPr>
          <w:rFonts w:asciiTheme="minorHAnsi" w:hAnsiTheme="minorHAnsi"/>
          <w:iCs/>
        </w:rPr>
        <w:t>składających się na</w:t>
      </w:r>
      <w:r w:rsidRPr="00F81050">
        <w:rPr>
          <w:rFonts w:asciiTheme="minorHAnsi" w:hAnsiTheme="minorHAnsi"/>
          <w:iCs/>
        </w:rPr>
        <w:t xml:space="preserve"> przedmiot zamówienia, o którym mowa w § 1 ust. 1, pod adres wskazany przez Zamawiającego w terminie </w:t>
      </w:r>
      <w:r w:rsidR="00BE6814" w:rsidRPr="00F81050">
        <w:rPr>
          <w:rFonts w:asciiTheme="minorHAnsi" w:hAnsiTheme="minorHAnsi"/>
          <w:iCs/>
        </w:rPr>
        <w:t xml:space="preserve">do </w:t>
      </w:r>
      <w:r w:rsidR="004855FE">
        <w:rPr>
          <w:rFonts w:asciiTheme="minorHAnsi" w:hAnsiTheme="minorHAnsi"/>
          <w:iCs/>
        </w:rPr>
        <w:t>30 tygodni od dnia podpisania Umowy</w:t>
      </w:r>
      <w:r w:rsidRPr="00F81050">
        <w:rPr>
          <w:rFonts w:asciiTheme="minorHAnsi" w:hAnsiTheme="minorHAnsi"/>
          <w:iCs/>
        </w:rPr>
        <w:t>.</w:t>
      </w:r>
      <w:r w:rsidRPr="006D784E">
        <w:rPr>
          <w:rFonts w:asciiTheme="minorHAnsi" w:hAnsiTheme="minorHAnsi"/>
          <w:iCs/>
        </w:rPr>
        <w:t xml:space="preserve"> 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</w:rPr>
        <w:t>Zamawiający przewiduje możliwość dokonania zmiany terminu realizacji zamówienia w przypadkach określonych</w:t>
      </w:r>
      <w:r w:rsidRPr="00F140A2">
        <w:rPr>
          <w:rFonts w:asciiTheme="minorHAnsi" w:hAnsiTheme="minorHAnsi"/>
        </w:rPr>
        <w:t xml:space="preserve"> w </w:t>
      </w:r>
      <w:r w:rsidRPr="00BE6814">
        <w:rPr>
          <w:rFonts w:asciiTheme="minorHAnsi" w:hAnsiTheme="minorHAnsi"/>
        </w:rPr>
        <w:t>specyfikacji istotnych warunków zamówienia.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Wykonawca dokona potwierdzenia terminu dostarczenia przedmiotu umowy poprzez przesłanie informacji, </w:t>
      </w:r>
      <w:r w:rsidR="00BE6814" w:rsidRPr="00BE6814">
        <w:rPr>
          <w:rFonts w:asciiTheme="minorHAnsi" w:hAnsiTheme="minorHAnsi"/>
          <w:iCs/>
        </w:rPr>
        <w:t xml:space="preserve">co najmniej </w:t>
      </w:r>
      <w:r w:rsidRPr="00BE6814">
        <w:rPr>
          <w:rFonts w:asciiTheme="minorHAnsi" w:hAnsiTheme="minorHAnsi"/>
          <w:iCs/>
        </w:rPr>
        <w:t>na pięć dni przed planowanym przez Wykonawcę terminem dostawy.</w:t>
      </w:r>
    </w:p>
    <w:p w:rsidR="00F140A2" w:rsidRPr="00BE6814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3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</w:rPr>
      </w:pPr>
      <w:r w:rsidRPr="00BE6814">
        <w:rPr>
          <w:rFonts w:asciiTheme="minorHAnsi" w:hAnsiTheme="minorHAnsi"/>
          <w:b/>
        </w:rPr>
        <w:t>Wynagrodzenie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BE6814" w:rsidRDefault="00F140A2" w:rsidP="00BE6814">
      <w:pPr>
        <w:numPr>
          <w:ilvl w:val="0"/>
          <w:numId w:val="28"/>
        </w:numPr>
        <w:spacing w:line="271" w:lineRule="auto"/>
        <w:ind w:hanging="357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Zamawiający zapłaci Wykonawcy po dokonaniu  dostawy, za dostarczony przedmiot umowy, wymieniony w § 1 ust. 1, zgodnie ze złożoną ofertą, cenę w wysokości: 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>tester do badań elektrycznych 800 V</w:t>
      </w:r>
      <w:r w:rsidRPr="00BE6814">
        <w:rPr>
          <w:rFonts w:asciiTheme="minorHAnsi" w:hAnsiTheme="minorHAnsi"/>
          <w:iCs/>
        </w:rPr>
        <w:t xml:space="preserve"> </w:t>
      </w:r>
      <w:r w:rsidR="00F140A2"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……………………..</w:t>
      </w:r>
      <w:r w:rsidR="00F140A2" w:rsidRPr="00BE6814">
        <w:rPr>
          <w:rFonts w:asciiTheme="minorHAnsi" w:hAnsiTheme="minorHAnsi" w:cs="Arial"/>
          <w:iCs/>
        </w:rPr>
        <w:t xml:space="preserve">netto (słownie: </w:t>
      </w:r>
      <w:r w:rsidRPr="00BE6814">
        <w:rPr>
          <w:rFonts w:asciiTheme="minorHAnsi" w:hAnsiTheme="minorHAnsi"/>
          <w:iCs/>
        </w:rPr>
        <w:t>………………………</w:t>
      </w:r>
      <w:r w:rsidR="00F140A2" w:rsidRPr="00BE6814">
        <w:rPr>
          <w:rFonts w:asciiTheme="minorHAnsi" w:hAnsiTheme="minorHAnsi" w:cs="Arial"/>
          <w:iCs/>
        </w:rPr>
        <w:t>)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 xml:space="preserve">tester do badań elektrycznych 60 V </w:t>
      </w:r>
      <w:r w:rsidR="00F140A2"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</w:t>
      </w:r>
      <w:r w:rsidR="00F140A2" w:rsidRPr="00BE6814">
        <w:rPr>
          <w:rFonts w:asciiTheme="minorHAnsi" w:hAnsiTheme="minorHAnsi" w:cs="Arial"/>
          <w:iCs/>
        </w:rPr>
        <w:t xml:space="preserve"> netto (słownie:</w:t>
      </w:r>
      <w:r w:rsidRPr="00BE6814">
        <w:rPr>
          <w:rFonts w:asciiTheme="minorHAnsi" w:hAnsiTheme="minorHAnsi"/>
          <w:iCs/>
        </w:rPr>
        <w:t>……………………….)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>stanowisko do przeładowań</w:t>
      </w:r>
      <w:r w:rsidRPr="00BE6814">
        <w:rPr>
          <w:rFonts w:asciiTheme="minorHAnsi" w:hAnsiTheme="minorHAnsi"/>
          <w:iCs/>
        </w:rPr>
        <w:t xml:space="preserve"> </w:t>
      </w:r>
      <w:r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……………………..</w:t>
      </w:r>
      <w:r w:rsidRPr="00BE6814">
        <w:rPr>
          <w:rFonts w:asciiTheme="minorHAnsi" w:hAnsiTheme="minorHAnsi" w:cs="Arial"/>
          <w:iCs/>
        </w:rPr>
        <w:t>netto (słownie:</w:t>
      </w:r>
      <w:r w:rsidRPr="00BE6814">
        <w:rPr>
          <w:rFonts w:asciiTheme="minorHAnsi" w:hAnsiTheme="minorHAnsi"/>
          <w:iCs/>
        </w:rPr>
        <w:t>……………………….)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 xml:space="preserve">Wynagrodzenie obejmuje wszelkie koszty </w:t>
      </w:r>
      <w:r w:rsidRPr="00BE6814">
        <w:rPr>
          <w:rFonts w:asciiTheme="minorHAnsi" w:hAnsiTheme="minorHAnsi"/>
          <w:iCs/>
        </w:rPr>
        <w:t>wynikające z dokumentacji przetargowej oraz niezbędne do wykonania zamówienia</w:t>
      </w:r>
      <w:r w:rsidRPr="00BE6814">
        <w:rPr>
          <w:rFonts w:asciiTheme="minorHAnsi" w:hAnsiTheme="minorHAnsi"/>
        </w:rPr>
        <w:t xml:space="preserve"> oraz wszystkie obowiązujące w Polsce podatki, opłaty celne i inne opłaty związane z realizacją przedmiotu zamówienia.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Wynagrodzenie jest stałe i nie może ulec zmianie .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</w:rPr>
        <w:t>Wykonawca oświadcza, że koszty ubezpieczenia, transportu, opakowania, oznakowania, dokumentacji u</w:t>
      </w:r>
      <w:r w:rsidRPr="00BE6814">
        <w:rPr>
          <w:rFonts w:asciiTheme="minorHAnsi" w:eastAsia="TTE1A227F8t00" w:hAnsiTheme="minorHAnsi"/>
        </w:rPr>
        <w:t>ż</w:t>
      </w:r>
      <w:r w:rsidRPr="00BE6814">
        <w:rPr>
          <w:rFonts w:asciiTheme="minorHAnsi" w:hAnsiTheme="minorHAnsi"/>
        </w:rPr>
        <w:t>ytkownika zawarte s</w:t>
      </w:r>
      <w:r w:rsidRPr="00BE6814">
        <w:rPr>
          <w:rFonts w:asciiTheme="minorHAnsi" w:eastAsia="TTE1A227F8t00" w:hAnsiTheme="minorHAnsi"/>
        </w:rPr>
        <w:t xml:space="preserve">ą </w:t>
      </w:r>
      <w:r w:rsidRPr="00BE6814">
        <w:rPr>
          <w:rFonts w:asciiTheme="minorHAnsi" w:hAnsiTheme="minorHAnsi"/>
        </w:rPr>
        <w:t>w cenie podanej w ust. 1.</w:t>
      </w:r>
    </w:p>
    <w:p w:rsidR="00F140A2" w:rsidRPr="00BE6814" w:rsidRDefault="00F140A2" w:rsidP="00F140A2">
      <w:pPr>
        <w:spacing w:line="271" w:lineRule="auto"/>
        <w:ind w:left="360"/>
        <w:jc w:val="both"/>
        <w:rPr>
          <w:rFonts w:asciiTheme="minorHAnsi" w:hAnsiTheme="minorHAnsi"/>
          <w:i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sym w:font="Times New Roman" w:char="00A7"/>
      </w:r>
      <w:r w:rsidRPr="00BE6814">
        <w:rPr>
          <w:rFonts w:asciiTheme="minorHAnsi" w:hAnsiTheme="minorHAnsi"/>
          <w:b/>
          <w:bCs/>
        </w:rPr>
        <w:t xml:space="preserve"> 4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t>Warunki płatności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Rozliczenie dostawy nastąpi na podstawie </w:t>
      </w:r>
      <w:r w:rsidR="00BE6814" w:rsidRPr="00BE6814">
        <w:rPr>
          <w:rFonts w:asciiTheme="minorHAnsi" w:hAnsiTheme="minorHAnsi"/>
          <w:iCs/>
        </w:rPr>
        <w:t>faktur wystawionych</w:t>
      </w:r>
      <w:r w:rsidRPr="00BE6814">
        <w:rPr>
          <w:rFonts w:asciiTheme="minorHAnsi" w:hAnsiTheme="minorHAnsi"/>
          <w:iCs/>
        </w:rPr>
        <w:t xml:space="preserve"> przez Wykonawcę.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Wypłata należności wynikającej z wystawionej przez Wykonawcę faktury nastąpi w terminie do </w:t>
      </w:r>
      <w:r w:rsidRPr="00BE6814">
        <w:rPr>
          <w:rFonts w:asciiTheme="minorHAnsi" w:hAnsiTheme="minorHAnsi"/>
          <w:b/>
          <w:iCs/>
        </w:rPr>
        <w:t>30 dni</w:t>
      </w:r>
      <w:r w:rsidRPr="00BE6814">
        <w:rPr>
          <w:rFonts w:asciiTheme="minorHAnsi" w:hAnsiTheme="minorHAnsi"/>
          <w:iCs/>
        </w:rPr>
        <w:t xml:space="preserve"> od dnia jej wystawienia, na konto Wykonawcy wskazane na fakturze, pod warunkiem jej dostarczenia do siedziby Zamawiającego w terminie do 7 dni licząc od dnia jej wystawienia. 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Termin zapłaty stanowi dzień dokonania polecenia przelewu bankowego.</w:t>
      </w:r>
    </w:p>
    <w:p w:rsidR="00F140A2" w:rsidRPr="00BE6814" w:rsidRDefault="00F140A2" w:rsidP="00F140A2">
      <w:pPr>
        <w:numPr>
          <w:ilvl w:val="0"/>
          <w:numId w:val="32"/>
        </w:numPr>
        <w:suppressAutoHyphens/>
        <w:spacing w:line="271" w:lineRule="auto"/>
        <w:jc w:val="both"/>
        <w:rPr>
          <w:rFonts w:asciiTheme="minorHAnsi" w:hAnsiTheme="minorHAnsi"/>
          <w:bCs/>
          <w:iCs/>
        </w:rPr>
      </w:pPr>
      <w:r w:rsidRPr="00BE6814">
        <w:rPr>
          <w:rFonts w:asciiTheme="minorHAnsi" w:hAnsiTheme="minorHAnsi"/>
          <w:bCs/>
          <w:iCs/>
        </w:rPr>
        <w:lastRenderedPageBreak/>
        <w:t xml:space="preserve">Podstawą wystawienia faktury będzie protokół odbioru </w:t>
      </w:r>
      <w:r w:rsidR="00BE6814" w:rsidRPr="00BE6814">
        <w:rPr>
          <w:rFonts w:asciiTheme="minorHAnsi" w:hAnsiTheme="minorHAnsi"/>
          <w:bCs/>
          <w:iCs/>
        </w:rPr>
        <w:t xml:space="preserve">przedmiotu umowy bez uwag </w:t>
      </w:r>
      <w:r w:rsidRPr="00BE6814">
        <w:rPr>
          <w:rFonts w:asciiTheme="minorHAnsi" w:hAnsiTheme="minorHAnsi"/>
          <w:bCs/>
          <w:iCs/>
        </w:rPr>
        <w:t xml:space="preserve">podpisany przez uprawnionych przedstawicieli Wykonawcy i Zamawiającego, o których mowa w </w:t>
      </w:r>
      <w:r w:rsidRPr="00BE6814">
        <w:rPr>
          <w:rFonts w:asciiTheme="minorHAnsi" w:hAnsiTheme="minorHAnsi"/>
          <w:iCs/>
        </w:rPr>
        <w:t>§ 7</w:t>
      </w:r>
      <w:r w:rsidRPr="00BE6814">
        <w:rPr>
          <w:rFonts w:asciiTheme="minorHAnsi" w:hAnsiTheme="minorHAnsi"/>
          <w:b/>
          <w:iCs/>
        </w:rPr>
        <w:t xml:space="preserve"> </w:t>
      </w:r>
      <w:r w:rsidR="00BE6814" w:rsidRPr="00BE6814">
        <w:rPr>
          <w:rFonts w:asciiTheme="minorHAnsi" w:hAnsiTheme="minorHAnsi"/>
          <w:bCs/>
          <w:iCs/>
        </w:rPr>
        <w:t>umowy</w:t>
      </w:r>
      <w:r w:rsidRPr="00BE6814">
        <w:rPr>
          <w:rFonts w:asciiTheme="minorHAnsi" w:hAnsiTheme="minorHAnsi"/>
          <w:bCs/>
          <w:iCs/>
        </w:rPr>
        <w:t xml:space="preserve">. 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Wykonawca zobowiązuje się nie dokonywać cesji wierzytelności oraz innych jakichkolwiek praw, lub obowiązków wynikających z niniejszej umowy bez zgody Zamawiającego.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Cesja dokonana z naruszeniem ust. 5 jest nieważna.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5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BE6814">
        <w:rPr>
          <w:rFonts w:asciiTheme="minorHAnsi" w:hAnsiTheme="minorHAnsi"/>
          <w:b/>
          <w:bCs/>
          <w:iCs/>
          <w:color w:val="000000"/>
        </w:rPr>
        <w:t>Gwarancja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BE6814" w:rsidRDefault="00F140A2" w:rsidP="00F140A2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b/>
          <w:lang w:eastAsia="ar-SA"/>
        </w:rPr>
      </w:pPr>
      <w:r w:rsidRPr="00BE6814">
        <w:rPr>
          <w:rFonts w:asciiTheme="minorHAnsi" w:hAnsiTheme="minorHAnsi" w:cs="Arial"/>
        </w:rPr>
        <w:t xml:space="preserve">Wykonawca udziela Zamawiającemu na dostarczony przedmiot umowy </w:t>
      </w:r>
      <w:r w:rsidR="00BE6814" w:rsidRPr="00BE6814">
        <w:rPr>
          <w:rFonts w:asciiTheme="minorHAnsi" w:hAnsiTheme="minorHAnsi" w:cs="Arial"/>
        </w:rPr>
        <w:t>…</w:t>
      </w:r>
      <w:r w:rsidRPr="00BE6814">
        <w:rPr>
          <w:rFonts w:asciiTheme="minorHAnsi" w:hAnsiTheme="minorHAnsi" w:cs="Arial"/>
        </w:rPr>
        <w:t xml:space="preserve"> miesięcy gwarancji.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Jakakolwiek usterka lub awaria, która nast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 w okresie gwarancji b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dzie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ta przez Wykonawc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BE6814">
        <w:rPr>
          <w:rFonts w:asciiTheme="minorHAnsi" w:hAnsiTheme="minorHAnsi" w:cs="Arial"/>
          <w:i w:val="0"/>
          <w:szCs w:val="22"/>
        </w:rPr>
        <w:t>bezpłatnie, ł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cznie z dojazdem serwisu, transportem, kosztami cz</w:t>
      </w:r>
      <w:r w:rsidRPr="00BE6814">
        <w:rPr>
          <w:rFonts w:asciiTheme="minorHAnsi" w:eastAsia="TTE1A227F8t00" w:hAnsiTheme="minorHAnsi" w:cs="Arial"/>
          <w:i w:val="0"/>
          <w:szCs w:val="22"/>
        </w:rPr>
        <w:t>ęś</w:t>
      </w:r>
      <w:r w:rsidRPr="00BE6814">
        <w:rPr>
          <w:rFonts w:asciiTheme="minorHAnsi" w:hAnsiTheme="minorHAnsi" w:cs="Arial"/>
          <w:i w:val="0"/>
          <w:szCs w:val="22"/>
        </w:rPr>
        <w:t>ci i robocizny.</w:t>
      </w:r>
    </w:p>
    <w:p w:rsidR="00F140A2" w:rsidRPr="00BE6814" w:rsidRDefault="00F140A2" w:rsidP="00BE6814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okresie gwarancji w razie wyst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pienia usterki lub awarii Wykonawca przystąpi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do 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w ci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 xml:space="preserve">gu </w:t>
      </w:r>
      <w:r w:rsidRPr="00BE6814">
        <w:rPr>
          <w:rFonts w:asciiTheme="minorHAnsi" w:hAnsiTheme="minorHAnsi" w:cs="Arial"/>
          <w:b/>
          <w:i w:val="0"/>
          <w:szCs w:val="22"/>
        </w:rPr>
        <w:t>24</w:t>
      </w:r>
      <w:r w:rsidRPr="00BE6814">
        <w:rPr>
          <w:rFonts w:asciiTheme="minorHAnsi" w:hAnsiTheme="minorHAnsi" w:cs="Arial"/>
          <w:b/>
          <w:bCs/>
          <w:i w:val="0"/>
          <w:szCs w:val="22"/>
        </w:rPr>
        <w:t xml:space="preserve"> godzin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od momentu zgłoszenia i dokona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na miejscu u u</w:t>
      </w:r>
      <w:r w:rsidRPr="00BE6814">
        <w:rPr>
          <w:rFonts w:asciiTheme="minorHAnsi" w:eastAsia="TTE1A227F8t00" w:hAnsiTheme="minorHAnsi" w:cs="Arial"/>
          <w:i w:val="0"/>
          <w:szCs w:val="22"/>
        </w:rPr>
        <w:t>ż</w:t>
      </w:r>
      <w:r w:rsidRPr="00BE6814">
        <w:rPr>
          <w:rFonts w:asciiTheme="minorHAnsi" w:hAnsiTheme="minorHAnsi" w:cs="Arial"/>
          <w:i w:val="0"/>
          <w:szCs w:val="22"/>
        </w:rPr>
        <w:t>ytkownika w okresie do 14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dni </w:t>
      </w:r>
      <w:r w:rsidRPr="00BE6814">
        <w:rPr>
          <w:rFonts w:asciiTheme="minorHAnsi" w:hAnsiTheme="minorHAnsi" w:cs="Arial"/>
          <w:i w:val="0"/>
          <w:szCs w:val="22"/>
        </w:rPr>
        <w:t>roboczych.</w:t>
      </w:r>
      <w:r w:rsidR="00BE6814" w:rsidRPr="00BE6814">
        <w:rPr>
          <w:rFonts w:asciiTheme="minorHAnsi" w:hAnsiTheme="minorHAnsi" w:cs="Arial"/>
          <w:i w:val="0"/>
          <w:szCs w:val="22"/>
        </w:rPr>
        <w:t xml:space="preserve"> Zgłoszenie następuje w faksem l</w:t>
      </w:r>
      <w:r w:rsidRPr="00BE6814">
        <w:rPr>
          <w:rFonts w:asciiTheme="minorHAnsi" w:hAnsiTheme="minorHAnsi" w:cs="Arial"/>
          <w:i w:val="0"/>
          <w:szCs w:val="22"/>
        </w:rPr>
        <w:t>u</w:t>
      </w:r>
      <w:r w:rsidR="00BE6814" w:rsidRPr="00BE6814">
        <w:rPr>
          <w:rFonts w:asciiTheme="minorHAnsi" w:hAnsiTheme="minorHAnsi" w:cs="Arial"/>
          <w:i w:val="0"/>
          <w:szCs w:val="22"/>
        </w:rPr>
        <w:t>b</w:t>
      </w:r>
      <w:r w:rsidRPr="00BE6814">
        <w:rPr>
          <w:rFonts w:asciiTheme="minorHAnsi" w:hAnsiTheme="minorHAnsi" w:cs="Arial"/>
          <w:i w:val="0"/>
          <w:szCs w:val="22"/>
        </w:rPr>
        <w:t xml:space="preserve"> w formie elektronicznej.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pokrywa Wykonawca.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BE6814">
        <w:rPr>
          <w:rFonts w:asciiTheme="minorHAnsi" w:hAnsiTheme="minorHAnsi" w:cs="Arial"/>
          <w:i w:val="0"/>
          <w:iCs/>
          <w:szCs w:val="22"/>
        </w:rPr>
        <w:t xml:space="preserve">Wykonawca, w dniu dostawy przekaże Zamawiającemu karty gwarancyjne oraz pełną dokumentację sprzętu zgodnie </w:t>
      </w:r>
      <w:r w:rsidRPr="00187C76">
        <w:rPr>
          <w:rFonts w:asciiTheme="minorHAnsi" w:hAnsiTheme="minorHAnsi" w:cs="Arial"/>
          <w:i w:val="0"/>
          <w:iCs/>
          <w:szCs w:val="22"/>
        </w:rPr>
        <w:t>ze specyfikacja istotnych warunków zamówienia stanowiącą załącznik nr 2 do niniejszej umowy.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 xml:space="preserve">Wykonawca zapewnia dostępność części zamiennych przez okres co najmniej 5 lat licząc </w:t>
      </w:r>
      <w:r w:rsidRPr="00187C76">
        <w:rPr>
          <w:rFonts w:asciiTheme="minorHAnsi" w:hAnsiTheme="minorHAnsi" w:cs="Arial"/>
          <w:i w:val="0"/>
          <w:iCs/>
          <w:szCs w:val="22"/>
        </w:rPr>
        <w:t>od dnia podpisania protokołu odbioru bez uwag.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Wykonawca dołączy do dostarczonego przedmiotu umowy, o którym mowa w § 1 ust. 1, instrukcje obsługi w języku polskim i </w:t>
      </w:r>
      <w:r w:rsidR="00BE6814" w:rsidRPr="00187C76">
        <w:rPr>
          <w:rFonts w:asciiTheme="minorHAnsi" w:hAnsiTheme="minorHAnsi" w:cs="Arial"/>
          <w:i w:val="0"/>
          <w:iCs/>
          <w:szCs w:val="22"/>
        </w:rPr>
        <w:t>jeżyku angielskim oraz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wszystkie wymagane dokumenty wymienione w specyfikacji istotnych warunków zamówienia.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>Wykonawca będzie stosował w okresie gwarancji dla przedmiot</w:t>
      </w:r>
      <w:r w:rsidR="00187C76" w:rsidRPr="00187C76">
        <w:rPr>
          <w:rFonts w:asciiTheme="minorHAnsi" w:hAnsiTheme="minorHAnsi" w:cs="Arial"/>
          <w:i w:val="0"/>
          <w:iCs/>
          <w:szCs w:val="22"/>
        </w:rPr>
        <w:t>u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umowy jedynie materiały eksploatacyjne i części zamienne zalecane przez producenta.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Wykonawca jest zwolniony od odpowiedzialno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tytułu gwarancji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 xml:space="preserve">e, 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wady powstały z przyczyn le</w:t>
      </w:r>
      <w:r w:rsidRPr="00187C76">
        <w:rPr>
          <w:rFonts w:asciiTheme="minorHAnsi" w:eastAsia="TTE1A227F8t00" w:hAnsiTheme="minorHAnsi" w:cs="Arial"/>
          <w:i w:val="0"/>
          <w:szCs w:val="22"/>
        </w:rPr>
        <w:t>żą</w:t>
      </w:r>
      <w:r w:rsidRPr="00187C76">
        <w:rPr>
          <w:rFonts w:asciiTheme="minorHAnsi" w:hAnsiTheme="minorHAnsi" w:cs="Arial"/>
          <w:i w:val="0"/>
          <w:szCs w:val="22"/>
        </w:rPr>
        <w:t>cych po stronie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powodu niezgodnego z przeznaczeniem u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ywania rzeczy lub niewła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ciwej obsługi.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razie zniszczenia lub zgubienia dokumentu gwarancyjnego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nie traci uprawnie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ń </w:t>
      </w:r>
      <w:r w:rsidRPr="00187C76">
        <w:rPr>
          <w:rFonts w:asciiTheme="minorHAnsi" w:hAnsiTheme="minorHAnsi" w:cs="Arial"/>
          <w:i w:val="0"/>
          <w:szCs w:val="22"/>
        </w:rPr>
        <w:t>z tytułu gwarancji,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za pomoc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innego dowodu,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– niniejszej umowy, istnienie zobowi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zania z tytułu gwarancji.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Postanowienia powy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sze nie uchybiaj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uprawnieniom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z tytułu r</w:t>
      </w:r>
      <w:r w:rsidRPr="00187C76">
        <w:rPr>
          <w:rFonts w:asciiTheme="minorHAnsi" w:eastAsia="TTE1A227F8t00" w:hAnsiTheme="minorHAnsi" w:cs="Arial"/>
          <w:i w:val="0"/>
          <w:szCs w:val="22"/>
        </w:rPr>
        <w:t>ę</w:t>
      </w:r>
      <w:r w:rsidRPr="00187C76">
        <w:rPr>
          <w:rFonts w:asciiTheme="minorHAnsi" w:hAnsiTheme="minorHAnsi" w:cs="Arial"/>
          <w:i w:val="0"/>
          <w:szCs w:val="22"/>
        </w:rPr>
        <w:t>kojmi za wady rzeczy,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 w przepisach Kodeksu cywilnego.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Warunki gwarancji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lone w niniejszej umowie wraz z przepisami Kodeksu Cywilnego reguluj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w sposób wyczerpuj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prawa i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i Wykonawcy. Jakiekolwiek dokumenty gwarancyjne wydane przez Wykonawc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187C76">
        <w:rPr>
          <w:rFonts w:asciiTheme="minorHAnsi" w:hAnsiTheme="minorHAnsi" w:cs="Arial"/>
          <w:i w:val="0"/>
          <w:szCs w:val="22"/>
        </w:rPr>
        <w:t>i sprzeczne z warunkami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lonymi niniejsz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umow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 xml:space="preserve">albo </w:t>
      </w:r>
      <w:r w:rsidRPr="00187C76">
        <w:rPr>
          <w:rFonts w:asciiTheme="minorHAnsi" w:hAnsiTheme="minorHAnsi" w:cs="Arial"/>
          <w:i w:val="0"/>
          <w:szCs w:val="22"/>
        </w:rPr>
        <w:lastRenderedPageBreak/>
        <w:t>nakładaj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na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dalej id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ni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ż </w:t>
      </w:r>
      <w:r w:rsidRPr="00187C76">
        <w:rPr>
          <w:rFonts w:asciiTheme="minorHAnsi" w:hAnsiTheme="minorHAnsi" w:cs="Arial"/>
          <w:i w:val="0"/>
          <w:szCs w:val="22"/>
        </w:rPr>
        <w:t>wynikaj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z niniejszej umowy nie wi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ążą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cego.</w:t>
      </w:r>
    </w:p>
    <w:p w:rsidR="00F140A2" w:rsidRPr="00F140A2" w:rsidRDefault="00F140A2" w:rsidP="00F140A2">
      <w:pPr>
        <w:pStyle w:val="Tekstpodstawowy"/>
        <w:tabs>
          <w:tab w:val="num" w:pos="284"/>
        </w:tabs>
        <w:spacing w:line="271" w:lineRule="auto"/>
        <w:ind w:left="284" w:hanging="284"/>
        <w:rPr>
          <w:rFonts w:asciiTheme="minorHAnsi" w:hAnsiTheme="minorHAnsi" w:cs="Arial"/>
          <w:i w:val="0"/>
          <w:iCs/>
          <w:szCs w:val="22"/>
          <w:highlight w:val="yellow"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6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Kary umowne i odszkodowania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 przypadku niedotrzymania terminu, o którym mowa w § 2 ust. 1 dostawy przedmiotu umowy, Wykonawca zapłaci Zamawiającemu karę umowną w wysokości 0,4% wartości netto określonej    w </w:t>
      </w:r>
      <w:r w:rsidRPr="00187C76">
        <w:rPr>
          <w:rFonts w:asciiTheme="minorHAnsi" w:hAnsiTheme="minorHAnsi" w:cs="Arial"/>
          <w:i w:val="0"/>
          <w:iCs/>
          <w:szCs w:val="22"/>
        </w:rPr>
        <w:sym w:font="Times New Roman" w:char="00A7"/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3 ust. 1 wartości umowy za każdy dzień opóźnienia.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>W przypadku niedotrzymania terminów napraw gwarancyjnych, o których mowa w § 5 Wykonawca zapłaci Zamawiającemu karę umowną w wysokości 0,1% wartości netto sprzętu (wartości wynikającej z oferty Wykonawcy) zgłoszonego do naprawy za każdy dzień opóźnienia.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  <w:iCs/>
        </w:rPr>
        <w:t>W przypadku niewykonania lub nienależytego wykonania umowy lub odstąpienia od umowy przez Zamawiającego z przyczyn leżących po stronie Wykonawcy</w:t>
      </w:r>
      <w:r w:rsidRPr="00187C76">
        <w:rPr>
          <w:rFonts w:asciiTheme="minorHAnsi" w:hAnsiTheme="minorHAnsi"/>
          <w:bCs/>
          <w:iCs/>
        </w:rPr>
        <w:t>, Wykonawca</w:t>
      </w:r>
      <w:r w:rsidRPr="00187C76">
        <w:rPr>
          <w:rFonts w:asciiTheme="minorHAnsi" w:hAnsiTheme="minorHAnsi"/>
          <w:iCs/>
        </w:rPr>
        <w:t xml:space="preserve"> zapłaci </w:t>
      </w:r>
      <w:r w:rsidRPr="00187C76">
        <w:rPr>
          <w:rFonts w:asciiTheme="minorHAnsi" w:hAnsiTheme="minorHAnsi"/>
          <w:bCs/>
          <w:iCs/>
        </w:rPr>
        <w:t>Zamawiającemu</w:t>
      </w:r>
      <w:r w:rsidRPr="00187C76">
        <w:rPr>
          <w:rFonts w:asciiTheme="minorHAnsi" w:hAnsiTheme="minorHAnsi"/>
          <w:iCs/>
        </w:rPr>
        <w:t xml:space="preserve"> karę umowną w wysokości 10% wartości brutto określonej w </w:t>
      </w:r>
      <w:r w:rsidRPr="00187C76">
        <w:rPr>
          <w:rFonts w:asciiTheme="minorHAnsi" w:hAnsiTheme="minorHAnsi"/>
          <w:iCs/>
        </w:rPr>
        <w:sym w:font="Times New Roman" w:char="00A7"/>
      </w:r>
      <w:r w:rsidRPr="00187C76">
        <w:rPr>
          <w:rFonts w:asciiTheme="minorHAnsi" w:hAnsiTheme="minorHAnsi"/>
          <w:iCs/>
        </w:rPr>
        <w:t xml:space="preserve"> 3 ust. 1 niniejszej umowy.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przypadku zniszczenia lub uszkodzenia mienia Zamawiającego w wyniku realizacji przedmiotu umowy, Wykonawca zobowiązany jest na swój koszt dokonać naprawy i doprowadzić do stanu poprzedniego majątek Zamawiającego, przed dokonaniem odbioru przedmiotu umowy.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przypadku opóźnienia w płatno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za przedmiot umowy, Wykonawca ma prawo obci</w:t>
      </w:r>
      <w:r w:rsidRPr="00187C76">
        <w:rPr>
          <w:rFonts w:asciiTheme="minorHAnsi" w:eastAsia="TTE1A227F8t00" w:hAnsiTheme="minorHAnsi" w:cs="Arial"/>
          <w:i w:val="0"/>
          <w:szCs w:val="22"/>
        </w:rPr>
        <w:t>ąż</w:t>
      </w:r>
      <w:r w:rsidRPr="00187C76">
        <w:rPr>
          <w:rFonts w:asciiTheme="minorHAnsi" w:hAnsiTheme="minorHAnsi" w:cs="Arial"/>
          <w:i w:val="0"/>
          <w:szCs w:val="22"/>
        </w:rPr>
        <w:t>y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ć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odsetkami ustawowymi</w:t>
      </w:r>
      <w:r w:rsidRPr="00187C76">
        <w:rPr>
          <w:rFonts w:asciiTheme="minorHAnsi" w:hAnsiTheme="minorHAnsi" w:cs="Arial"/>
          <w:i w:val="0"/>
          <w:iCs/>
          <w:szCs w:val="22"/>
        </w:rPr>
        <w:t>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zastrzega sobie prawo dochodzenia odszkodowania przewyższającego wysokość ustalonych kar umownych.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7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Przedstawiciele stron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Zamawiający wyznacza na przedstawiciela odpowiedzialnego za prawidłowy przebieg dostawy:             </w:t>
      </w:r>
    </w:p>
    <w:p w:rsidR="00F140A2" w:rsidRPr="00187C76" w:rsidRDefault="00187C76" w:rsidP="00F140A2">
      <w:pPr>
        <w:spacing w:line="271" w:lineRule="auto"/>
        <w:ind w:left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………………………………………………………………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 xml:space="preserve">Wykonawca wyznacza na przedstawiciela odpowiedzialnego za prawidłowy przebieg dostawy:        </w:t>
      </w:r>
    </w:p>
    <w:p w:rsidR="00F140A2" w:rsidRPr="00187C76" w:rsidRDefault="00187C76" w:rsidP="00F140A2">
      <w:pPr>
        <w:spacing w:line="271" w:lineRule="auto"/>
        <w:ind w:left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……………………………………………………………..</w:t>
      </w:r>
      <w:r w:rsidR="00F140A2" w:rsidRPr="00187C76">
        <w:rPr>
          <w:rFonts w:asciiTheme="minorHAnsi" w:hAnsiTheme="minorHAnsi"/>
          <w:iCs/>
        </w:rPr>
        <w:t>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ma prawo kontroli i zgłaszania uwag do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Wykonawca</w:t>
      </w:r>
      <w:r w:rsidRPr="00187C76">
        <w:rPr>
          <w:rFonts w:asciiTheme="minorHAnsi" w:hAnsiTheme="minorHAnsi"/>
          <w:iCs/>
        </w:rPr>
        <w:t xml:space="preserve"> zobowiązany jest do niezwłocznego uwzględnienia zgłoszonych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uwag, o których mowa w ust. 3, z zastrzeżeniem ust. 5 w zakresie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W przypadku nieuwzględnienia uwag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, o których mowa w ust. 3 </w:t>
      </w:r>
      <w:r w:rsidRPr="00187C76">
        <w:rPr>
          <w:rFonts w:asciiTheme="minorHAnsi" w:hAnsiTheme="minorHAnsi"/>
          <w:bCs/>
          <w:iCs/>
        </w:rPr>
        <w:t xml:space="preserve">Wykonawca </w:t>
      </w:r>
      <w:r w:rsidRPr="00187C76">
        <w:rPr>
          <w:rFonts w:asciiTheme="minorHAnsi" w:hAnsiTheme="minorHAnsi"/>
          <w:iCs/>
        </w:rPr>
        <w:t xml:space="preserve">zobowiązany jest w terminie dwóch dni od zgłoszenia uwag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do pisemnego uzasadnienia i poinformowania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o ich nieuwzględnieniu.</w:t>
      </w: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iCs/>
        </w:rPr>
      </w:pPr>
    </w:p>
    <w:p w:rsidR="00187C76" w:rsidRPr="00187C76" w:rsidRDefault="00187C76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lastRenderedPageBreak/>
        <w:t>§ 8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Odst</w:t>
      </w:r>
      <w:r w:rsidRPr="00187C76">
        <w:rPr>
          <w:rFonts w:asciiTheme="minorHAnsi" w:eastAsia="TTE16BFB30t00" w:hAnsiTheme="minorHAnsi"/>
          <w:b/>
        </w:rPr>
        <w:t>ą</w:t>
      </w:r>
      <w:r w:rsidRPr="00187C76">
        <w:rPr>
          <w:rFonts w:asciiTheme="minorHAnsi" w:hAnsiTheme="minorHAnsi"/>
          <w:b/>
          <w:bCs/>
        </w:rPr>
        <w:t>pienie od umowy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razie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istotnej zmiany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powoduj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cej, 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wykonanie umowy nie 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y w interesie publicznym, czego nie można było przewidzie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w chwili zawarcia umowy,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w terminie miesi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ca od powzi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cia wiadomo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o powy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szych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ciach. W takim wypadku Wykonawca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 xml:space="preserve">e </w:t>
      </w:r>
      <w:r w:rsidRPr="00187C76">
        <w:rPr>
          <w:rFonts w:asciiTheme="minorHAnsi" w:eastAsia="TTE1A227F8t00" w:hAnsiTheme="minorHAnsi"/>
        </w:rPr>
        <w:t>żą</w:t>
      </w:r>
      <w:r w:rsidRPr="00187C76">
        <w:rPr>
          <w:rFonts w:asciiTheme="minorHAnsi" w:hAnsiTheme="minorHAnsi"/>
        </w:rPr>
        <w:t>da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jedynie wynagrodzenia nale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nego mu z tytułu wykonania cz</w:t>
      </w:r>
      <w:r w:rsidRPr="00187C76">
        <w:rPr>
          <w:rFonts w:asciiTheme="minorHAnsi" w:eastAsia="TTE1A227F8t00" w:hAnsiTheme="minorHAnsi"/>
        </w:rPr>
        <w:t>ęś</w:t>
      </w:r>
      <w:r w:rsidRPr="00187C76">
        <w:rPr>
          <w:rFonts w:asciiTheme="minorHAnsi" w:hAnsiTheme="minorHAnsi"/>
        </w:rPr>
        <w:t>ci umowy.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Wykonawca nie wykona umowy w okre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lonym terminie lub naruszy inne istotne postanowienia umowy, w szczególno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ci, je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li parametry techniczne dostarczonego przedmiotu umowy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odbiega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wymaganych przez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 w niniejszej umowie i Specyfikacji Istotnych Warunków Zamówienia. Zdanie poprzedzaj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 nie narusza uprawnie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 do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od umowy wynikaj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cych z przepisów o r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kojmi za wady rzeczy.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 xml:space="preserve">W przypadku opóźnienia  dłuższego niż 15 dni w wykonaniu przedmiotu umowy, ponad termin wskazany  w </w:t>
      </w:r>
      <w:r w:rsidRPr="00187C76">
        <w:rPr>
          <w:rFonts w:asciiTheme="minorHAnsi" w:hAnsiTheme="minorHAnsi"/>
          <w:iCs/>
        </w:rPr>
        <w:t xml:space="preserve">§ 2 ust. 1, </w:t>
      </w:r>
      <w:r w:rsidRPr="00187C76">
        <w:rPr>
          <w:rFonts w:asciiTheme="minorHAnsi" w:hAnsiTheme="minorHAnsi"/>
        </w:rPr>
        <w:t xml:space="preserve"> Zamawiający zastrzega sobie prawo odstąpienia od umowy bez konieczności wyznaczania dodatkowego terminu do wykonania umowy.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§ 9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Post</w:t>
      </w:r>
      <w:r w:rsidRPr="00187C76">
        <w:rPr>
          <w:rFonts w:asciiTheme="minorHAnsi" w:eastAsia="TTE16BFB30t00" w:hAnsiTheme="minorHAnsi"/>
        </w:rPr>
        <w:t>ę</w:t>
      </w:r>
      <w:r w:rsidRPr="00187C76">
        <w:rPr>
          <w:rFonts w:asciiTheme="minorHAnsi" w:hAnsiTheme="minorHAnsi"/>
          <w:b/>
          <w:bCs/>
        </w:rPr>
        <w:t>powanie reklamacyjne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Zamawiający zobowiązany jest wyczerpać drogę postępowania reklamacyjnego, kierując swoje roszczenia do Wykonawcy.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Strona zobowi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zana jest do pisemnego ustosunkowania si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do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Strony przeciwnej w ci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gu 30 dni od chwili zgłoszenia roszcze</w:t>
      </w:r>
      <w:r w:rsidRPr="00187C76">
        <w:rPr>
          <w:rFonts w:asciiTheme="minorHAnsi" w:eastAsia="TTE1A227F8t00" w:hAnsiTheme="minorHAnsi"/>
        </w:rPr>
        <w:t>ń</w:t>
      </w:r>
      <w:r w:rsidRPr="00187C76">
        <w:rPr>
          <w:rFonts w:asciiTheme="minorHAnsi" w:hAnsiTheme="minorHAnsi"/>
        </w:rPr>
        <w:t>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Strona odmówi uznania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lub nie udzieli odpowiedzi na roszczenie w terminie o którym mowa w ust. 2 niniejszego paragrafu, Strona przeciwna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do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du. 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Strony deklaruj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wol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polubownego załatwienia ewentualnych sporów wynikłych z realizacji niniejszej umowy.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</w:rPr>
        <w:t>W przypadku braku porozumienia wszelkie roszczenia rozstrzygane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przez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d wła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ciwy dla siedziby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cego.</w:t>
      </w:r>
    </w:p>
    <w:p w:rsidR="00F140A2" w:rsidRDefault="00F140A2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P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lastRenderedPageBreak/>
        <w:t>§ 10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Postanowienia końcowe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Wszelkie zmiany niniejszej umowy wymagają formy pisemnej pod rygorem nieważności.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 sprawach nieuregulowanych niniejszą umową mają zastosowanie przepisy Kodeksu Cywilnego, o ile ustawa Prawo zamówień publicznych nie stanowi inaczej.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 xml:space="preserve">Wszelkie spory powstałe na tle realizacji niniejszej umowy strony poddają rozstrzygnięciu sądom powszechnym właściwym miejscowo ze względu na siedzibę Zamawiającego. 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Umowę sporządzono w dwóch jednobrzmiących egzemplarzach, po jednym dla każdej ze stron.</w:t>
      </w:r>
    </w:p>
    <w:p w:rsidR="00F140A2" w:rsidRPr="00F140A2" w:rsidRDefault="00F140A2" w:rsidP="00F140A2">
      <w:pPr>
        <w:spacing w:line="271" w:lineRule="auto"/>
        <w:rPr>
          <w:rFonts w:asciiTheme="minorHAnsi" w:hAnsiTheme="minorHAnsi"/>
          <w:i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Pr="002645B1" w:rsidRDefault="00187C76" w:rsidP="00187C76">
      <w:pPr>
        <w:spacing w:before="120"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Zamawiający : </w:t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  <w:t>Wykonawca :</w:t>
      </w: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P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Załączniki:</w:t>
      </w: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1 – Oferta Wykonawcy</w:t>
      </w:r>
    </w:p>
    <w:p w:rsidR="00F140A2" w:rsidRPr="00187C76" w:rsidRDefault="00F140A2" w:rsidP="00187C76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2 – Specyfikacja Istotnych Warunków Zamówienia</w:t>
      </w:r>
    </w:p>
    <w:p w:rsidR="00F140A2" w:rsidRDefault="00F140A2" w:rsidP="002645B1">
      <w:pPr>
        <w:spacing w:line="300" w:lineRule="atLeast"/>
        <w:ind w:right="-143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before="120" w:after="120" w:line="300" w:lineRule="atLeast"/>
        <w:contextualSpacing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before="120" w:after="120" w:line="300" w:lineRule="atLeast"/>
        <w:contextualSpacing/>
        <w:jc w:val="both"/>
        <w:rPr>
          <w:rFonts w:asciiTheme="minorHAnsi" w:hAnsiTheme="minorHAnsi" w:cstheme="minorHAnsi"/>
        </w:rPr>
      </w:pPr>
    </w:p>
    <w:sectPr w:rsidR="002645B1" w:rsidRPr="00811BDF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70" w:rsidRDefault="001F5F70" w:rsidP="00790505">
      <w:pPr>
        <w:spacing w:line="240" w:lineRule="auto"/>
      </w:pPr>
      <w:r>
        <w:separator/>
      </w:r>
    </w:p>
  </w:endnote>
  <w:endnote w:type="continuationSeparator" w:id="0">
    <w:p w:rsidR="001F5F70" w:rsidRDefault="001F5F7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A227F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BFB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1F5F7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1F5F7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70" w:rsidRDefault="001F5F70" w:rsidP="00790505">
      <w:pPr>
        <w:spacing w:line="240" w:lineRule="auto"/>
      </w:pPr>
      <w:r>
        <w:separator/>
      </w:r>
    </w:p>
  </w:footnote>
  <w:footnote w:type="continuationSeparator" w:id="0">
    <w:p w:rsidR="001F5F70" w:rsidRDefault="001F5F7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1FE7EE6"/>
    <w:multiLevelType w:val="hybridMultilevel"/>
    <w:tmpl w:val="744628E4"/>
    <w:lvl w:ilvl="0" w:tplc="B728FF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F8A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3276"/>
    <w:multiLevelType w:val="hybridMultilevel"/>
    <w:tmpl w:val="B918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605"/>
    <w:multiLevelType w:val="hybridMultilevel"/>
    <w:tmpl w:val="55B45246"/>
    <w:lvl w:ilvl="0" w:tplc="E0A84C5C">
      <w:start w:val="1"/>
      <w:numFmt w:val="decimal"/>
      <w:lvlText w:val="%1."/>
      <w:lvlJc w:val="left"/>
      <w:pPr>
        <w:tabs>
          <w:tab w:val="num" w:pos="78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4A5F"/>
    <w:multiLevelType w:val="singleLevel"/>
    <w:tmpl w:val="5458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1F3A187A"/>
    <w:multiLevelType w:val="hybridMultilevel"/>
    <w:tmpl w:val="211A6792"/>
    <w:lvl w:ilvl="0" w:tplc="D76C06B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0B06A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27EBF"/>
    <w:multiLevelType w:val="hybridMultilevel"/>
    <w:tmpl w:val="6E30A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46E78"/>
    <w:multiLevelType w:val="hybridMultilevel"/>
    <w:tmpl w:val="963C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255E34E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367C"/>
    <w:multiLevelType w:val="hybridMultilevel"/>
    <w:tmpl w:val="C12EA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E4FD5"/>
    <w:multiLevelType w:val="hybridMultilevel"/>
    <w:tmpl w:val="D13E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3737"/>
    <w:multiLevelType w:val="hybridMultilevel"/>
    <w:tmpl w:val="0EF6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67BD1"/>
    <w:multiLevelType w:val="hybridMultilevel"/>
    <w:tmpl w:val="A772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42A9"/>
    <w:multiLevelType w:val="hybridMultilevel"/>
    <w:tmpl w:val="EE56E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F70"/>
    <w:multiLevelType w:val="hybridMultilevel"/>
    <w:tmpl w:val="9BF8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1858"/>
    <w:multiLevelType w:val="hybridMultilevel"/>
    <w:tmpl w:val="3C64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5C1F"/>
    <w:multiLevelType w:val="hybridMultilevel"/>
    <w:tmpl w:val="D7E8937E"/>
    <w:name w:val="WW8Num42"/>
    <w:lvl w:ilvl="0" w:tplc="C97A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63DED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24F7"/>
    <w:multiLevelType w:val="hybridMultilevel"/>
    <w:tmpl w:val="B80071E4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469"/>
    <w:multiLevelType w:val="singleLevel"/>
    <w:tmpl w:val="62BE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B3D7562"/>
    <w:multiLevelType w:val="hybridMultilevel"/>
    <w:tmpl w:val="143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B0C"/>
    <w:multiLevelType w:val="hybridMultilevel"/>
    <w:tmpl w:val="6964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148"/>
    <w:multiLevelType w:val="hybridMultilevel"/>
    <w:tmpl w:val="3E0E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022C"/>
    <w:multiLevelType w:val="hybridMultilevel"/>
    <w:tmpl w:val="6082AFF0"/>
    <w:lvl w:ilvl="0" w:tplc="10CE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EE32CE"/>
    <w:multiLevelType w:val="hybridMultilevel"/>
    <w:tmpl w:val="91FC0CA6"/>
    <w:lvl w:ilvl="0" w:tplc="B9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F429E"/>
    <w:multiLevelType w:val="hybridMultilevel"/>
    <w:tmpl w:val="D3B0A126"/>
    <w:lvl w:ilvl="0" w:tplc="033C540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98056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22AD6"/>
    <w:multiLevelType w:val="hybridMultilevel"/>
    <w:tmpl w:val="68CA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3E15"/>
    <w:multiLevelType w:val="hybridMultilevel"/>
    <w:tmpl w:val="41FCB590"/>
    <w:lvl w:ilvl="0" w:tplc="1172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5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19"/>
  </w:num>
  <w:num w:numId="9">
    <w:abstractNumId w:val="25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22"/>
  </w:num>
  <w:num w:numId="15">
    <w:abstractNumId w:val="7"/>
  </w:num>
  <w:num w:numId="16">
    <w:abstractNumId w:val="17"/>
  </w:num>
  <w:num w:numId="17">
    <w:abstractNumId w:val="27"/>
  </w:num>
  <w:num w:numId="18">
    <w:abstractNumId w:val="31"/>
  </w:num>
  <w:num w:numId="19">
    <w:abstractNumId w:val="33"/>
  </w:num>
  <w:num w:numId="20">
    <w:abstractNumId w:val="30"/>
  </w:num>
  <w:num w:numId="21">
    <w:abstractNumId w:val="20"/>
  </w:num>
  <w:num w:numId="22">
    <w:abstractNumId w:val="29"/>
  </w:num>
  <w:num w:numId="23">
    <w:abstractNumId w:val="36"/>
  </w:num>
  <w:num w:numId="24">
    <w:abstractNumId w:val="6"/>
  </w:num>
  <w:num w:numId="25">
    <w:abstractNumId w:val="28"/>
  </w:num>
  <w:num w:numId="26">
    <w:abstractNumId w:val="11"/>
  </w:num>
  <w:num w:numId="27">
    <w:abstractNumId w:val="5"/>
  </w:num>
  <w:num w:numId="28">
    <w:abstractNumId w:val="24"/>
  </w:num>
  <w:num w:numId="29">
    <w:abstractNumId w:val="32"/>
  </w:num>
  <w:num w:numId="30">
    <w:abstractNumId w:val="34"/>
  </w:num>
  <w:num w:numId="31">
    <w:abstractNumId w:val="8"/>
  </w:num>
  <w:num w:numId="32">
    <w:abstractNumId w:val="0"/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21"/>
  </w:num>
  <w:num w:numId="36">
    <w:abstractNumId w:val="16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3721"/>
    <w:rsid w:val="000B1242"/>
    <w:rsid w:val="00133086"/>
    <w:rsid w:val="00187C76"/>
    <w:rsid w:val="001F5F70"/>
    <w:rsid w:val="00213550"/>
    <w:rsid w:val="002645B1"/>
    <w:rsid w:val="003244DA"/>
    <w:rsid w:val="003D392C"/>
    <w:rsid w:val="003D7260"/>
    <w:rsid w:val="004855FE"/>
    <w:rsid w:val="005851CE"/>
    <w:rsid w:val="006D784E"/>
    <w:rsid w:val="00790505"/>
    <w:rsid w:val="007C4B87"/>
    <w:rsid w:val="00811BDF"/>
    <w:rsid w:val="008439CA"/>
    <w:rsid w:val="008828BC"/>
    <w:rsid w:val="008A546C"/>
    <w:rsid w:val="0093490E"/>
    <w:rsid w:val="0093645B"/>
    <w:rsid w:val="00B825B6"/>
    <w:rsid w:val="00BE6814"/>
    <w:rsid w:val="00BF3E8B"/>
    <w:rsid w:val="00C07D49"/>
    <w:rsid w:val="00C76952"/>
    <w:rsid w:val="00D27C34"/>
    <w:rsid w:val="00E03A55"/>
    <w:rsid w:val="00E66817"/>
    <w:rsid w:val="00EF605F"/>
    <w:rsid w:val="00F140A2"/>
    <w:rsid w:val="00F45CC1"/>
    <w:rsid w:val="00F81050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5E00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140A2"/>
    <w:pPr>
      <w:keepNext/>
      <w:numPr>
        <w:numId w:val="26"/>
      </w:numPr>
      <w:spacing w:line="240" w:lineRule="auto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45B1"/>
    <w:pPr>
      <w:spacing w:after="200"/>
      <w:ind w:left="708"/>
    </w:pPr>
    <w:rPr>
      <w:rFonts w:ascii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2645B1"/>
    <w:rPr>
      <w:rFonts w:ascii="Calibri" w:eastAsia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645B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140A2"/>
    <w:rPr>
      <w:rFonts w:eastAsia="Times New Roman"/>
      <w:i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40A2"/>
    <w:pPr>
      <w:spacing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0A2"/>
    <w:rPr>
      <w:rFonts w:eastAsia="Times New Roman"/>
      <w:i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40A2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40A2"/>
    <w:rPr>
      <w:rFonts w:eastAsia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140A2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0A2"/>
    <w:rPr>
      <w:rFonts w:ascii="Arial" w:eastAsia="Times New Roman" w:hAnsi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140A2"/>
    <w:pPr>
      <w:spacing w:after="120" w:line="480" w:lineRule="auto"/>
      <w:ind w:left="283"/>
    </w:pPr>
    <w:rPr>
      <w:rFonts w:eastAsia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0A2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2019-05-27T12:56:00Z</dcterms:created>
  <dcterms:modified xsi:type="dcterms:W3CDTF">2019-09-17T20:44:00Z</dcterms:modified>
</cp:coreProperties>
</file>