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D8C8" w14:textId="038DDD64" w:rsidR="004348E4" w:rsidRPr="00A23712" w:rsidRDefault="004348E4" w:rsidP="00A23712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24"/>
          <w:szCs w:val="24"/>
        </w:rPr>
      </w:pPr>
      <w:bookmarkStart w:id="0" w:name="_GoBack"/>
      <w:bookmarkEnd w:id="0"/>
      <w:r w:rsidRPr="00A23712">
        <w:rPr>
          <w:rFonts w:eastAsiaTheme="majorEastAsia" w:cstheme="majorBidi"/>
          <w:sz w:val="24"/>
          <w:szCs w:val="24"/>
        </w:rPr>
        <w:t>Załącznik nr 0</w:t>
      </w:r>
      <w:r w:rsidR="00A23712" w:rsidRPr="00A23712">
        <w:rPr>
          <w:rFonts w:eastAsiaTheme="majorEastAsia" w:cstheme="majorBidi"/>
          <w:sz w:val="24"/>
          <w:szCs w:val="24"/>
        </w:rPr>
        <w:t>5 do SIWZ</w:t>
      </w:r>
    </w:p>
    <w:p w14:paraId="2A1629FA" w14:textId="21A6A5B7" w:rsidR="009764D8" w:rsidRPr="00F820AB" w:rsidRDefault="00A23712">
      <w:pPr>
        <w:pStyle w:val="Nagwek1"/>
        <w:numPr>
          <w:ilvl w:val="0"/>
          <w:numId w:val="2"/>
        </w:numPr>
      </w:pPr>
      <w:r>
        <w:t>Specyfikacja komputera</w:t>
      </w:r>
    </w:p>
    <w:p w14:paraId="2F5533F0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Obudowa</w:t>
      </w:r>
    </w:p>
    <w:p w14:paraId="72B6490A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Obudowa w kolorze ciemnym stonowanym.</w:t>
      </w:r>
    </w:p>
    <w:p w14:paraId="561CF014" w14:textId="77777777" w:rsidR="009764D8" w:rsidRPr="00F820AB" w:rsidRDefault="00970910" w:rsidP="000F192A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Maksymalne długości wymiarów obudowy komputera (wysokość x szerokość x głębokość) nie może przekraczać wartości </w:t>
      </w:r>
      <w:r w:rsidR="00396D3B" w:rsidRPr="00F820AB">
        <w:rPr>
          <w:rFonts w:eastAsia="Times New Roman"/>
        </w:rPr>
        <w:t>360 mm x 160</w:t>
      </w:r>
      <w:r w:rsidRPr="00F820AB">
        <w:rPr>
          <w:rFonts w:eastAsia="Times New Roman"/>
        </w:rPr>
        <w:t xml:space="preserve"> mm x </w:t>
      </w:r>
      <w:bookmarkStart w:id="1" w:name="_Hlk494444421"/>
      <w:bookmarkEnd w:id="1"/>
      <w:r w:rsidR="00396D3B" w:rsidRPr="00F820AB">
        <w:rPr>
          <w:rFonts w:eastAsia="Times New Roman"/>
        </w:rPr>
        <w:t>360</w:t>
      </w:r>
      <w:r w:rsidRPr="00F820AB">
        <w:rPr>
          <w:rFonts w:eastAsia="Times New Roman"/>
        </w:rPr>
        <w:t xml:space="preserve"> mm, to jest komputer w proponowanej konfiguracji powinien mieścić się w prostopadłościanie o wskazanych wymiarach.</w:t>
      </w:r>
      <w:r w:rsidR="007232D3" w:rsidRPr="00F820AB">
        <w:rPr>
          <w:rFonts w:eastAsia="Times New Roman"/>
        </w:rPr>
        <w:t xml:space="preserve"> </w:t>
      </w:r>
    </w:p>
    <w:p w14:paraId="2F331B63" w14:textId="77777777" w:rsidR="00931171" w:rsidRPr="00F820AB" w:rsidRDefault="00931171" w:rsidP="0013091B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Obudowa musi umożliwiać montaż minimum 1 dodatkowego dysku twardego formatu</w:t>
      </w:r>
      <w:r w:rsidR="00017384" w:rsidRPr="00F820AB">
        <w:rPr>
          <w:rFonts w:eastAsia="Times New Roman"/>
        </w:rPr>
        <w:t xml:space="preserve"> 3,5 lub 2,5 cala</w:t>
      </w:r>
      <w:r w:rsidRPr="00F820AB">
        <w:rPr>
          <w:rFonts w:eastAsia="Times New Roman"/>
        </w:rPr>
        <w:t>.</w:t>
      </w:r>
    </w:p>
    <w:p w14:paraId="56AE82ED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Waga komputera </w:t>
      </w:r>
      <w:r w:rsidR="00DB119F" w:rsidRPr="00F820AB">
        <w:rPr>
          <w:rFonts w:eastAsia="Times New Roman"/>
        </w:rPr>
        <w:t>bez</w:t>
      </w:r>
      <w:r w:rsidR="0094143B" w:rsidRPr="00F820AB">
        <w:rPr>
          <w:rFonts w:eastAsia="Times New Roman"/>
        </w:rPr>
        <w:t xml:space="preserve"> </w:t>
      </w:r>
      <w:r w:rsidR="00DB119F" w:rsidRPr="00F820AB">
        <w:rPr>
          <w:rFonts w:eastAsia="Times New Roman"/>
        </w:rPr>
        <w:t xml:space="preserve"> opakowania i </w:t>
      </w:r>
      <w:r w:rsidR="0094143B" w:rsidRPr="00F820AB">
        <w:rPr>
          <w:rFonts w:eastAsia="Times New Roman"/>
        </w:rPr>
        <w:t>monitor</w:t>
      </w:r>
      <w:r w:rsidR="00DB119F" w:rsidRPr="00F820AB">
        <w:rPr>
          <w:rFonts w:eastAsia="Times New Roman"/>
        </w:rPr>
        <w:t>a nie może przekraczać 8</w:t>
      </w:r>
      <w:r w:rsidRPr="00F820AB">
        <w:rPr>
          <w:rFonts w:eastAsia="Times New Roman"/>
        </w:rPr>
        <w:t xml:space="preserve"> kg.</w:t>
      </w:r>
    </w:p>
    <w:p w14:paraId="7FE18F64" w14:textId="77777777" w:rsidR="009764D8" w:rsidRPr="00F820AB" w:rsidRDefault="009764D8"/>
    <w:p w14:paraId="0B46F29B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Procesor</w:t>
      </w:r>
    </w:p>
    <w:p w14:paraId="3BD5E0C7" w14:textId="77777777" w:rsidR="00711D38" w:rsidRPr="00F820AB" w:rsidRDefault="00970910" w:rsidP="00FE529E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Procesor 64-bitowy wykonany w technologii x86.</w:t>
      </w:r>
    </w:p>
    <w:p w14:paraId="171CFC2D" w14:textId="77777777" w:rsidR="00FE063F" w:rsidRPr="00F820AB" w:rsidRDefault="00FE063F" w:rsidP="00FE063F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Oferowany procesor musi osiągać uśredniony wynik wydajności Passmar</w:t>
      </w:r>
      <w:r w:rsidR="00396D3B" w:rsidRPr="00F820AB">
        <w:rPr>
          <w:rFonts w:eastAsia="Times New Roman"/>
        </w:rPr>
        <w:t>k CPU Mark na poziomie minimum 11</w:t>
      </w:r>
      <w:r w:rsidRPr="00F820AB">
        <w:rPr>
          <w:rFonts w:eastAsia="Times New Roman"/>
        </w:rPr>
        <w:t>00 punktów w teście PassMark Performance Test. Narzędzie Performance Test oraz wyniki testów dostępne są pod adresami:</w:t>
      </w:r>
    </w:p>
    <w:p w14:paraId="4E030192" w14:textId="77777777" w:rsidR="00FE063F" w:rsidRPr="00F820AB" w:rsidRDefault="00FB155B" w:rsidP="00FE063F">
      <w:pPr>
        <w:pStyle w:val="Nagwek3"/>
        <w:numPr>
          <w:ilvl w:val="0"/>
          <w:numId w:val="0"/>
        </w:numPr>
        <w:ind w:left="720"/>
        <w:jc w:val="both"/>
      </w:pPr>
      <w:hyperlink r:id="rId8">
        <w:r w:rsidR="00FE063F" w:rsidRPr="00F820AB">
          <w:rPr>
            <w:rStyle w:val="czeinternetowe"/>
            <w:rFonts w:eastAsia="Times New Roman"/>
          </w:rPr>
          <w:t>http://www.passmark.com/download/pt_download.htm</w:t>
        </w:r>
      </w:hyperlink>
    </w:p>
    <w:p w14:paraId="646012DB" w14:textId="77777777" w:rsidR="00FE063F" w:rsidRPr="00F820AB" w:rsidRDefault="00FB155B" w:rsidP="00FE063F">
      <w:pPr>
        <w:pStyle w:val="Nagwek3"/>
        <w:numPr>
          <w:ilvl w:val="0"/>
          <w:numId w:val="0"/>
        </w:numPr>
        <w:ind w:left="720"/>
        <w:jc w:val="both"/>
      </w:pPr>
      <w:hyperlink r:id="rId9">
        <w:r w:rsidR="00FE063F" w:rsidRPr="00F820AB">
          <w:rPr>
            <w:rStyle w:val="czeinternetowe"/>
            <w:rFonts w:eastAsia="Times New Roman"/>
          </w:rPr>
          <w:t>http://www.cpubenchmark.net/cpu_list.php</w:t>
        </w:r>
      </w:hyperlink>
    </w:p>
    <w:p w14:paraId="54C04D13" w14:textId="77777777" w:rsidR="00FE063F" w:rsidRPr="00F820AB" w:rsidRDefault="00FE063F" w:rsidP="00FE063F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  <w:r w:rsidRPr="00F820AB">
        <w:rPr>
          <w:rFonts w:eastAsia="Times New Roman"/>
        </w:rPr>
        <w:t xml:space="preserve">Wykonawca może załączyć do oferty wydruk ww. strony ze wskazaniem wiersza odpowiadającego właściwemu wynikowi testów. </w:t>
      </w:r>
      <w:bookmarkStart w:id="2" w:name="_Hlk497982494"/>
      <w:r w:rsidRPr="00F820AB">
        <w:rPr>
          <w:rFonts w:eastAsia="Times New Roman"/>
        </w:rPr>
        <w:t>Wydruk musi być aktualny na dzień przygotowywania oferty z datą nie wcześniejszą niż data ogłoszenia przetargu i nie późniejszą niż data składania ofert. Wydruk musi zawierać nazwę strony internetowej i datę wydruku.</w:t>
      </w:r>
      <w:r w:rsidRPr="00F820AB">
        <w:t xml:space="preserve"> </w:t>
      </w:r>
      <w:bookmarkEnd w:id="2"/>
    </w:p>
    <w:p w14:paraId="7059B2DB" w14:textId="77777777" w:rsidR="00FE063F" w:rsidRPr="00F820AB" w:rsidRDefault="00FE063F" w:rsidP="00FE063F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  <w:r w:rsidRPr="00F820AB">
        <w:rPr>
          <w:lang w:eastAsia="pl-PL"/>
        </w:rPr>
        <w:t xml:space="preserve">Zamawiający dopuszcza przeprowadzenie przez oferenta testów wydajności oferowanego zestawu przy zastosowaniu najnowszej dostępnej wersji oprogramowania </w:t>
      </w:r>
      <w:r w:rsidRPr="00F820AB">
        <w:rPr>
          <w:rFonts w:eastAsia="Times New Roman"/>
        </w:rPr>
        <w:t xml:space="preserve">PassMark Performance Test </w:t>
      </w:r>
      <w:r w:rsidRPr="00F820AB">
        <w:rPr>
          <w:lang w:eastAsia="pl-PL"/>
        </w:rPr>
        <w:t>dla ww. testów, przy nominalnych parametrach pracy procesora (określonych przez producenta procesora, niedozwolony jest tzw. „overclocking”). Wyniki przeprowadzonych testów Wykonawca może w postaci wydruków dołączyć do oferty. W przypadku wątpliwości na żądanie Zamawiającego, Wykonawca przeprowadzi w siedzibie Zamawiającego testy wydajnościowe za pomocą testu Passmark w terminie nie dłuższym niż 3 dni od otrzymania zawiadomienia od Zamawiającego (Wykonawca zapewni aplikację testującą oraz dokładny opis użytych testów wraz z wynikami w celu ich sprawdzenia).</w:t>
      </w:r>
    </w:p>
    <w:p w14:paraId="3C2F7D69" w14:textId="77777777" w:rsidR="009764D8" w:rsidRPr="00F820AB" w:rsidRDefault="009764D8"/>
    <w:p w14:paraId="04EAF6BF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lastRenderedPageBreak/>
        <w:t>Pamięć RAM</w:t>
      </w:r>
    </w:p>
    <w:p w14:paraId="4508A972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Komputer wyposażony w minimum 8 GB pamięci RAM DDR4.</w:t>
      </w:r>
    </w:p>
    <w:p w14:paraId="78594CC2" w14:textId="77777777" w:rsidR="00D8385F" w:rsidRPr="00F820AB" w:rsidRDefault="00871F4E" w:rsidP="0076232E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Ilość banków pamięci minimum 4</w:t>
      </w:r>
      <w:r w:rsidR="00970910" w:rsidRPr="00F820AB">
        <w:rPr>
          <w:rFonts w:eastAsia="Times New Roman"/>
        </w:rPr>
        <w:t xml:space="preserve"> szt.</w:t>
      </w:r>
    </w:p>
    <w:p w14:paraId="14E2A038" w14:textId="77777777" w:rsidR="009764D8" w:rsidRPr="00F820AB" w:rsidRDefault="00D5394E" w:rsidP="0076232E">
      <w:pPr>
        <w:pStyle w:val="Nagwek3"/>
        <w:numPr>
          <w:ilvl w:val="2"/>
          <w:numId w:val="2"/>
        </w:numPr>
      </w:pPr>
      <w:bookmarkStart w:id="3" w:name="_Hlk497982651"/>
      <w:r w:rsidRPr="00F820AB">
        <w:rPr>
          <w:rFonts w:eastAsia="Times New Roman"/>
        </w:rPr>
        <w:t>Możliwość rozbudowy pojemność</w:t>
      </w:r>
      <w:r w:rsidR="00D8385F" w:rsidRPr="00F820AB">
        <w:rPr>
          <w:rFonts w:eastAsia="Times New Roman"/>
        </w:rPr>
        <w:t xml:space="preserve"> pamięci RAM </w:t>
      </w:r>
      <w:r w:rsidRPr="00F820AB">
        <w:rPr>
          <w:rFonts w:eastAsia="Times New Roman"/>
        </w:rPr>
        <w:t xml:space="preserve">do </w:t>
      </w:r>
      <w:r w:rsidR="00871F4E" w:rsidRPr="00F820AB">
        <w:rPr>
          <w:rFonts w:eastAsia="Times New Roman"/>
        </w:rPr>
        <w:t>64GB,</w:t>
      </w:r>
    </w:p>
    <w:bookmarkEnd w:id="3"/>
    <w:p w14:paraId="552953FE" w14:textId="77777777" w:rsidR="00D8385F" w:rsidRPr="00F820AB" w:rsidRDefault="00D8385F" w:rsidP="00D8385F">
      <w:pPr>
        <w:pStyle w:val="Nagwek3"/>
        <w:numPr>
          <w:ilvl w:val="0"/>
          <w:numId w:val="0"/>
        </w:numPr>
        <w:ind w:left="720"/>
      </w:pPr>
    </w:p>
    <w:p w14:paraId="2D881456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Dysk Twardy</w:t>
      </w:r>
    </w:p>
    <w:p w14:paraId="5880F1A5" w14:textId="77777777" w:rsidR="009764D8" w:rsidRPr="00F820AB" w:rsidRDefault="00970910" w:rsidP="008C03DB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Dysk twardy wykonany w technologii półprzewodnikowej SSD.</w:t>
      </w:r>
    </w:p>
    <w:p w14:paraId="65C32EF1" w14:textId="77777777" w:rsidR="00B23CEE" w:rsidRPr="00F820AB" w:rsidRDefault="00970910" w:rsidP="00A6527D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Pojemność dysku twardego minimum 240 GB.</w:t>
      </w:r>
    </w:p>
    <w:p w14:paraId="0BECB1E4" w14:textId="77777777" w:rsidR="008734E4" w:rsidRPr="00F820AB" w:rsidRDefault="008734E4" w:rsidP="00E33A8D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Komputer musi umożliwiać instalacj</w:t>
      </w:r>
      <w:r w:rsidR="00B748B6" w:rsidRPr="00F820AB">
        <w:rPr>
          <w:rFonts w:eastAsia="Times New Roman"/>
        </w:rPr>
        <w:t>ę</w:t>
      </w:r>
      <w:r w:rsidRPr="00F820AB">
        <w:rPr>
          <w:rFonts w:eastAsia="Times New Roman"/>
        </w:rPr>
        <w:t xml:space="preserve"> i obsługę drugiego dysku twardego formatu </w:t>
      </w:r>
      <w:r w:rsidR="00017384" w:rsidRPr="00F820AB">
        <w:rPr>
          <w:rFonts w:eastAsia="Times New Roman"/>
        </w:rPr>
        <w:t xml:space="preserve">2.5 lub </w:t>
      </w:r>
      <w:r w:rsidRPr="00F820AB">
        <w:rPr>
          <w:rFonts w:eastAsia="Times New Roman"/>
        </w:rPr>
        <w:t>3.5 cala.</w:t>
      </w:r>
    </w:p>
    <w:p w14:paraId="12711F3E" w14:textId="77777777" w:rsidR="00D017AF" w:rsidRPr="00F820AB" w:rsidRDefault="00D017AF" w:rsidP="00E33A8D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Jeżeli ze względu na większe zapotrzebowanie na pojemność dyskową wymagana jest większa pojemność</w:t>
      </w:r>
      <w:r w:rsidR="007232D3" w:rsidRPr="00F820AB">
        <w:rPr>
          <w:rFonts w:eastAsia="Times New Roman"/>
        </w:rPr>
        <w:t>, należy to uwzględnić w obrębie tego samego napędu SSD</w:t>
      </w:r>
    </w:p>
    <w:p w14:paraId="18C855D5" w14:textId="77777777" w:rsidR="009764D8" w:rsidRPr="00F820AB" w:rsidRDefault="00B23CEE" w:rsidP="00B23CEE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58918AB8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Napęd optyczny</w:t>
      </w:r>
    </w:p>
    <w:p w14:paraId="6283937A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Napęd optyczny DVD +/-RW wewnętrzny.</w:t>
      </w:r>
    </w:p>
    <w:p w14:paraId="6CBD98F8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Napęd optyczny umożliwiający odczyt i zapis płyt w standardach CD, DVD. </w:t>
      </w:r>
    </w:p>
    <w:p w14:paraId="40A24047" w14:textId="77777777" w:rsidR="009764D8" w:rsidRPr="00F820AB" w:rsidRDefault="00970910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2B88CA12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Karta Graficzna</w:t>
      </w:r>
    </w:p>
    <w:p w14:paraId="39BCEC0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Komputer wyposażony w kartę graficzną zintegrowaną z płytą główną lub zainstalowaną wewnątrz obudowy komputera.</w:t>
      </w:r>
    </w:p>
    <w:p w14:paraId="1FB8B4EC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Możliwość jednoczesnej obsługi co najmniej 2 monitorów w trybie rozszerzonego pulpitu w rozdzielczości dla każdego monitora minimum Full HD 1080p (1920x1080).</w:t>
      </w:r>
    </w:p>
    <w:p w14:paraId="0C01816D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bookmarkStart w:id="4" w:name="_Hlk494790268"/>
      <w:bookmarkEnd w:id="4"/>
      <w:r w:rsidRPr="00F820AB">
        <w:rPr>
          <w:rFonts w:eastAsia="Times New Roman"/>
        </w:rPr>
        <w:t>Co najmniej dwa zewnętrzne interfejsy umożliwiające przesyłanie obrazu w rozdzielczości minimum Full HD 1080p (1920x1080).</w:t>
      </w:r>
    </w:p>
    <w:p w14:paraId="30CEF536" w14:textId="77777777" w:rsidR="009764D8" w:rsidRPr="00F820AB" w:rsidRDefault="009764D8"/>
    <w:p w14:paraId="0EA1DE74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Karta dźwiękowa</w:t>
      </w:r>
    </w:p>
    <w:p w14:paraId="72DFC6B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Komputer wyposażony w kartę dźwiękową zintegrowaną z płytą główną lub zainstalowaną wewnątrz obudowy komputera.</w:t>
      </w:r>
    </w:p>
    <w:p w14:paraId="0DD6DAEF" w14:textId="77777777" w:rsidR="009764D8" w:rsidRPr="00F820AB" w:rsidRDefault="009764D8">
      <w:pPr>
        <w:pStyle w:val="Nagwek2"/>
        <w:numPr>
          <w:ilvl w:val="0"/>
          <w:numId w:val="0"/>
        </w:numPr>
        <w:ind w:left="576"/>
      </w:pPr>
    </w:p>
    <w:p w14:paraId="0699B9E6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Interfejsy sieciowe</w:t>
      </w:r>
    </w:p>
    <w:p w14:paraId="527D7370" w14:textId="6025B5F9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bookmarkStart w:id="5" w:name="_Hlk494783939"/>
      <w:bookmarkEnd w:id="5"/>
      <w:r w:rsidRPr="00F820AB">
        <w:rPr>
          <w:rFonts w:eastAsia="Times New Roman"/>
        </w:rPr>
        <w:t xml:space="preserve">Komputer wyposażony w </w:t>
      </w:r>
      <w:r w:rsidR="00B44138">
        <w:rPr>
          <w:rFonts w:eastAsia="Times New Roman"/>
        </w:rPr>
        <w:t xml:space="preserve">dwa </w:t>
      </w:r>
      <w:r w:rsidRPr="00F820AB">
        <w:rPr>
          <w:rFonts w:eastAsia="Times New Roman"/>
        </w:rPr>
        <w:t>interfejs</w:t>
      </w:r>
      <w:r w:rsidR="00B44138">
        <w:rPr>
          <w:rFonts w:eastAsia="Times New Roman"/>
        </w:rPr>
        <w:t>y</w:t>
      </w:r>
      <w:r w:rsidRPr="00F820AB">
        <w:rPr>
          <w:rFonts w:eastAsia="Times New Roman"/>
        </w:rPr>
        <w:t xml:space="preserve"> sieciowy Ethernet</w:t>
      </w:r>
      <w:r w:rsidR="003475B9" w:rsidRPr="00F820AB">
        <w:rPr>
          <w:rFonts w:eastAsia="Times New Roman"/>
        </w:rPr>
        <w:t xml:space="preserve"> z złączem RJ45</w:t>
      </w:r>
      <w:r w:rsidRPr="00F820AB">
        <w:rPr>
          <w:rFonts w:eastAsia="Times New Roman"/>
        </w:rPr>
        <w:t>, obsługujący p</w:t>
      </w:r>
      <w:r w:rsidR="003475B9" w:rsidRPr="00F820AB">
        <w:rPr>
          <w:rFonts w:eastAsia="Times New Roman"/>
        </w:rPr>
        <w:t>rędkości</w:t>
      </w:r>
      <w:r w:rsidRPr="00F820AB">
        <w:rPr>
          <w:rFonts w:eastAsia="Times New Roman"/>
        </w:rPr>
        <w:t xml:space="preserve"> 10/100/1000 Mbit/s.</w:t>
      </w:r>
    </w:p>
    <w:p w14:paraId="31C26315" w14:textId="287C933C" w:rsidR="009764D8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Karta sieciowa zintegrowana z płytą główną lub zainstalowana wewnątrz obudowy komputera.</w:t>
      </w:r>
    </w:p>
    <w:p w14:paraId="095FFCD7" w14:textId="77777777" w:rsidR="009764D8" w:rsidRPr="00F820AB" w:rsidRDefault="009764D8"/>
    <w:p w14:paraId="42738046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lastRenderedPageBreak/>
        <w:t>Złącza zewnętrzne</w:t>
      </w:r>
    </w:p>
    <w:p w14:paraId="640CD1CC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Minimum 6 portów USB z </w:t>
      </w:r>
      <w:r w:rsidR="00871F4E" w:rsidRPr="00F820AB">
        <w:rPr>
          <w:rFonts w:eastAsia="Times New Roman"/>
        </w:rPr>
        <w:t>tyłu obudowy w tym co najmniej 4</w:t>
      </w:r>
      <w:r w:rsidRPr="00F820AB">
        <w:rPr>
          <w:rFonts w:eastAsia="Times New Roman"/>
        </w:rPr>
        <w:t xml:space="preserve"> porty USB w wersji minimum 3.0.</w:t>
      </w:r>
    </w:p>
    <w:p w14:paraId="5AD96D2D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2 porty USB z przodu obudowy w tym co najmniej 1 port USB w wersji 3.0.</w:t>
      </w:r>
    </w:p>
    <w:p w14:paraId="623E5108" w14:textId="77777777" w:rsidR="00D017AF" w:rsidRPr="00F820AB" w:rsidRDefault="00D017AF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1 port USB-C</w:t>
      </w:r>
    </w:p>
    <w:p w14:paraId="0BB7792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Minimum 1 port RJ45 Ethernet.</w:t>
      </w:r>
    </w:p>
    <w:p w14:paraId="18AF6719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2 złącza wyjścia wideo w tym co najmniej jedno cyfrowe złącze typu HDMI lub Display Port.</w:t>
      </w:r>
    </w:p>
    <w:p w14:paraId="1C12D7B7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Z przodu obudowy</w:t>
      </w:r>
      <w:r w:rsidR="00C964E3" w:rsidRPr="00F820AB">
        <w:rPr>
          <w:rFonts w:eastAsia="Times New Roman"/>
        </w:rPr>
        <w:t xml:space="preserve"> minimum 1 złącze wyjścia audio</w:t>
      </w:r>
    </w:p>
    <w:p w14:paraId="19EA52B6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Z tyłu obudowy minimum 1 złącze wyjścia audio i 1 złącze wejścia audio.</w:t>
      </w:r>
    </w:p>
    <w:p w14:paraId="4D73D1A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Wymagana ilość portów USB nie może być osiągnięta w wyniku stosowania konwerterów, przejściówek itp.</w:t>
      </w:r>
    </w:p>
    <w:p w14:paraId="6F3FD793" w14:textId="77777777" w:rsidR="009764D8" w:rsidRPr="00F820AB" w:rsidRDefault="009764D8"/>
    <w:p w14:paraId="7F3E1AA9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Złącza wewnętrzne</w:t>
      </w:r>
    </w:p>
    <w:p w14:paraId="0C91B3C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Minimum 1 wolne złącze PCI Express x16.</w:t>
      </w:r>
    </w:p>
    <w:p w14:paraId="4CAA2F1C" w14:textId="77777777" w:rsidR="00303394" w:rsidRPr="00F820AB" w:rsidRDefault="00970910" w:rsidP="00303394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1 wolne złącze PCI Express x1.</w:t>
      </w:r>
    </w:p>
    <w:p w14:paraId="37DE14E5" w14:textId="77777777" w:rsidR="00101E9B" w:rsidRPr="00F820AB" w:rsidRDefault="00871F4E" w:rsidP="00473B98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2</w:t>
      </w:r>
      <w:r w:rsidR="00101E9B" w:rsidRPr="00F820AB">
        <w:rPr>
          <w:rFonts w:eastAsia="Times New Roman"/>
        </w:rPr>
        <w:t xml:space="preserve"> wolne złącze napędów SATA w wersji co najmniej 3.0.</w:t>
      </w:r>
    </w:p>
    <w:p w14:paraId="5DD47938" w14:textId="77777777" w:rsidR="009764D8" w:rsidRPr="00F820AB" w:rsidRDefault="00970910" w:rsidP="00303394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3B3B45FE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Akcesoria</w:t>
      </w:r>
    </w:p>
    <w:p w14:paraId="6BF8E348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Klawiatura przewodowa USB w układzie polski programisty, minimum 103 klawisze.</w:t>
      </w:r>
    </w:p>
    <w:p w14:paraId="46344255" w14:textId="77777777" w:rsidR="009764D8" w:rsidRPr="00F820AB" w:rsidRDefault="00970910" w:rsidP="005E1AB4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Mysz optyczna przewodowa USB z minimum dwoma przyciskami oraz rolką (scroll).</w:t>
      </w:r>
      <w:r w:rsidR="00B748B6" w:rsidRPr="00F820AB">
        <w:rPr>
          <w:rFonts w:eastAsia="Times New Roman"/>
        </w:rPr>
        <w:t xml:space="preserve"> Rolka wykonana z gumy lub pokryta gumą zwiększająca czułość dotyku i sterowania rolką.</w:t>
      </w:r>
    </w:p>
    <w:p w14:paraId="5DE19669" w14:textId="77777777" w:rsidR="00B748B6" w:rsidRPr="00F820AB" w:rsidRDefault="00B748B6" w:rsidP="00B748B6">
      <w:pPr>
        <w:pStyle w:val="Nagwek3"/>
        <w:numPr>
          <w:ilvl w:val="0"/>
          <w:numId w:val="0"/>
        </w:numPr>
        <w:ind w:left="720"/>
      </w:pPr>
    </w:p>
    <w:p w14:paraId="32542AB0" w14:textId="77777777" w:rsidR="009764D8" w:rsidRPr="00F820AB" w:rsidRDefault="009764D8"/>
    <w:p w14:paraId="61F67508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Zarządzanie, bezpieczeństwo</w:t>
      </w:r>
    </w:p>
    <w:p w14:paraId="46F49E9B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BIOS zgodny ze specyfikacją UEFI.</w:t>
      </w:r>
    </w:p>
    <w:p w14:paraId="31756CF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BIOS z graficznym interfejsem użytkownika.</w:t>
      </w:r>
    </w:p>
    <w:p w14:paraId="00E1EC3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Możliwość ustawienia hasła dostępu do BIOS.</w:t>
      </w:r>
    </w:p>
    <w:p w14:paraId="7630B5F3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Możliwość blokowania/wyłączenia portów USB.</w:t>
      </w:r>
    </w:p>
    <w:p w14:paraId="45C12AA8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Możliwość ustawienia w BIOS sekwencji uruch</w:t>
      </w:r>
      <w:r w:rsidR="0034355F" w:rsidRPr="00F820AB">
        <w:rPr>
          <w:rFonts w:eastAsia="Times New Roman"/>
        </w:rPr>
        <w:t>a</w:t>
      </w:r>
      <w:r w:rsidRPr="00F820AB">
        <w:rPr>
          <w:rFonts w:eastAsia="Times New Roman"/>
        </w:rPr>
        <w:t>miana komputera.</w:t>
      </w:r>
    </w:p>
    <w:p w14:paraId="1E8E4C52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Możliwość blokowania w BIOS uruch</w:t>
      </w:r>
      <w:r w:rsidR="0034355F" w:rsidRPr="00F820AB">
        <w:rPr>
          <w:rFonts w:eastAsia="Times New Roman"/>
        </w:rPr>
        <w:t>a</w:t>
      </w:r>
      <w:r w:rsidRPr="00F820AB">
        <w:rPr>
          <w:rFonts w:eastAsia="Times New Roman"/>
        </w:rPr>
        <w:t>miania systemów z zewnętrznych urządzeń.</w:t>
      </w:r>
      <w:r w:rsidRPr="00F820AB">
        <w:t xml:space="preserve"> </w:t>
      </w:r>
    </w:p>
    <w:p w14:paraId="54129EBC" w14:textId="77777777" w:rsidR="00871F4E" w:rsidRPr="00F820AB" w:rsidRDefault="00871F4E">
      <w:pPr>
        <w:pStyle w:val="Nagwek3"/>
        <w:numPr>
          <w:ilvl w:val="2"/>
          <w:numId w:val="2"/>
        </w:numPr>
      </w:pPr>
      <w:r w:rsidRPr="00F820AB">
        <w:t>Partycja recovery w celu przywrócenia systemu operacyjnego z HDD</w:t>
      </w:r>
    </w:p>
    <w:p w14:paraId="69606DEF" w14:textId="77777777" w:rsidR="009764D8" w:rsidRPr="00F820AB" w:rsidRDefault="009764D8"/>
    <w:p w14:paraId="33664949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lastRenderedPageBreak/>
        <w:t>System operacyjny</w:t>
      </w:r>
    </w:p>
    <w:p w14:paraId="761638BA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 xml:space="preserve">Komputer wyposażony w preinstalowany systemem operacyjny wraz z licencją bezterminową </w:t>
      </w:r>
      <w:r w:rsidR="00F50DAD" w:rsidRPr="00F820AB">
        <w:rPr>
          <w:rFonts w:eastAsia="Times New Roman"/>
        </w:rPr>
        <w:t xml:space="preserve">użytkowania </w:t>
      </w:r>
      <w:r w:rsidRPr="00F820AB">
        <w:rPr>
          <w:rFonts w:eastAsia="Times New Roman"/>
        </w:rPr>
        <w:t>na system operacyjny w polskiej wersji językowej, uprawniające do użytkowania najnowszej dostępnej w dniu składania oferty wersji systemu operacyjnego danego producenta.</w:t>
      </w:r>
    </w:p>
    <w:p w14:paraId="4D8B352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 xml:space="preserve">System operacyjny zapewniający prawidłową prace zestawu komputerowego, kompatybilny z wszystkimi komponentami i technologiami zastosowanymi w powyższym zestawie komputerowym. </w:t>
      </w:r>
    </w:p>
    <w:p w14:paraId="7082DD20" w14:textId="45CDC785" w:rsidR="009764D8" w:rsidRPr="00F820AB" w:rsidRDefault="00970910" w:rsidP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Dostarczony system musi spełniać wyma</w:t>
      </w:r>
      <w:r w:rsidR="00017384" w:rsidRPr="00F820AB">
        <w:rPr>
          <w:rFonts w:eastAsia="Times New Roman"/>
        </w:rPr>
        <w:t xml:space="preserve">gania określone w załączniku nr </w:t>
      </w:r>
      <w:r w:rsidR="00A23712">
        <w:rPr>
          <w:rFonts w:eastAsia="Times New Roman"/>
        </w:rPr>
        <w:t>6 do SIWZ.</w:t>
      </w:r>
    </w:p>
    <w:p w14:paraId="676A0B29" w14:textId="77777777" w:rsidR="006323B2" w:rsidRPr="00F820AB" w:rsidRDefault="006323B2" w:rsidP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Dostarczony system operacyjny może być aktualizowany bez negatywnego wpływu na funkcjonowanie oprogramowania badawczego</w:t>
      </w:r>
    </w:p>
    <w:p w14:paraId="6A3B0B85" w14:textId="77777777" w:rsidR="00970910" w:rsidRPr="00F820AB" w:rsidRDefault="00970910" w:rsidP="00970910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7635CF2B" w14:textId="77777777" w:rsidR="009764D8" w:rsidRPr="00F820AB" w:rsidRDefault="00970910">
      <w:pPr>
        <w:pStyle w:val="Nagwek2"/>
        <w:numPr>
          <w:ilvl w:val="1"/>
          <w:numId w:val="2"/>
        </w:numPr>
        <w:rPr>
          <w:rFonts w:eastAsia="Times New Roman"/>
        </w:rPr>
      </w:pPr>
      <w:r w:rsidRPr="00F820AB">
        <w:t>Wsparcie techniczne</w:t>
      </w:r>
    </w:p>
    <w:p w14:paraId="0959AD5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Dostarczenie sterowników do zainstalowanych w komputerze urządzeń obsługiwany</w:t>
      </w:r>
      <w:r w:rsidR="00800286" w:rsidRPr="00F820AB">
        <w:rPr>
          <w:rFonts w:eastAsia="Times New Roman"/>
        </w:rPr>
        <w:t>ch</w:t>
      </w:r>
      <w:r w:rsidRPr="00F820AB">
        <w:rPr>
          <w:rFonts w:eastAsia="Times New Roman"/>
        </w:rPr>
        <w:t xml:space="preserve"> przez komputer oraz system operacyjny.</w:t>
      </w:r>
    </w:p>
    <w:p w14:paraId="505CB5A8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Sterowniki dostarczane przez producenta powinny być zgodne z zainstalowanym systemem operacyjnym.</w:t>
      </w:r>
    </w:p>
    <w:p w14:paraId="0FB1C4F4" w14:textId="77777777" w:rsidR="009764D8" w:rsidRPr="00F820AB" w:rsidRDefault="00970910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31DD6CBA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Warunki gwarancji i serwisowania.</w:t>
      </w:r>
    </w:p>
    <w:p w14:paraId="16A0FC3B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Wymiana podzespołów lub rozbudowy komputera o dodatkowe podzespoły nie może powodować utraty gwarancji.</w:t>
      </w:r>
      <w:r w:rsidR="006323B2" w:rsidRPr="00F820AB">
        <w:rPr>
          <w:rFonts w:eastAsia="Times New Roman"/>
        </w:rPr>
        <w:t xml:space="preserve"> </w:t>
      </w:r>
    </w:p>
    <w:p w14:paraId="38F9230C" w14:textId="051C8EBF" w:rsidR="009764D8" w:rsidRPr="00F820AB" w:rsidRDefault="006323B2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Urządzenie objęte minimum 36-miesięczną gwarancją</w:t>
      </w:r>
      <w:r w:rsidR="00D017AF" w:rsidRPr="00F820AB">
        <w:rPr>
          <w:rFonts w:eastAsia="Times New Roman"/>
        </w:rPr>
        <w:t xml:space="preserve">, w następnym dniu roboczym, </w:t>
      </w:r>
      <w:r w:rsidRPr="00F820AB">
        <w:rPr>
          <w:rFonts w:eastAsia="Times New Roman"/>
        </w:rPr>
        <w:t>w miejscu instalacji komputera</w:t>
      </w:r>
      <w:r w:rsidR="00A23712">
        <w:rPr>
          <w:rFonts w:eastAsia="Times New Roman"/>
        </w:rPr>
        <w:t>.</w:t>
      </w:r>
    </w:p>
    <w:p w14:paraId="48C2655E" w14:textId="339CD72F" w:rsidR="009764D8" w:rsidRPr="00A23712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14:paraId="22F7ED79" w14:textId="77777777" w:rsidR="00A23712" w:rsidRPr="00F820AB" w:rsidRDefault="00A23712" w:rsidP="00A23712">
      <w:pPr>
        <w:pStyle w:val="Nagwek3"/>
        <w:numPr>
          <w:ilvl w:val="0"/>
          <w:numId w:val="0"/>
        </w:numPr>
        <w:ind w:left="720"/>
      </w:pPr>
    </w:p>
    <w:p w14:paraId="714676FF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Zasilanie</w:t>
      </w:r>
    </w:p>
    <w:p w14:paraId="37500BB3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Komputer wyposażony w wbudowany zasilacz przystosowany do napięcia zmiennego 230V i częstotliwości 50 Hz.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14DD9DA2" w14:textId="77777777" w:rsidR="009764D8" w:rsidRPr="00F820AB" w:rsidRDefault="00970910" w:rsidP="007E4CED">
      <w:pPr>
        <w:pStyle w:val="Nagwek3"/>
        <w:numPr>
          <w:ilvl w:val="2"/>
          <w:numId w:val="2"/>
        </w:numPr>
      </w:pPr>
      <w:r w:rsidRPr="00F820AB">
        <w:t xml:space="preserve">Zasilacz </w:t>
      </w:r>
      <w:r w:rsidR="007E4CED" w:rsidRPr="00F820AB">
        <w:t>charakteryzujący się minimum 80 % sprawności przy 20 %, 50 % i 100 % wydajności znamionowej.</w:t>
      </w:r>
    </w:p>
    <w:p w14:paraId="1822CCF5" w14:textId="15CDF3EF" w:rsidR="009764D8" w:rsidRDefault="00970910" w:rsidP="00E30DD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Kabel zasilający długości minimum 1,8 m</w:t>
      </w:r>
    </w:p>
    <w:p w14:paraId="1913DBDD" w14:textId="1C5E0986" w:rsidR="00E30DD0" w:rsidRDefault="00E30DD0" w:rsidP="00E30DD0">
      <w:pPr>
        <w:pStyle w:val="Nagwek3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Zasilacz awaryjny umożliwiający podtrzymanie zasilania o mocy skutecznej 700W</w:t>
      </w:r>
    </w:p>
    <w:p w14:paraId="5EA00B3E" w14:textId="77777777" w:rsidR="00A23712" w:rsidRPr="00E30DD0" w:rsidRDefault="00A23712" w:rsidP="00A23712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A1D806A" w14:textId="77777777" w:rsidR="009764D8" w:rsidRPr="00F820AB" w:rsidRDefault="00970910">
      <w:pPr>
        <w:pStyle w:val="Nagwek2"/>
        <w:numPr>
          <w:ilvl w:val="1"/>
          <w:numId w:val="2"/>
        </w:numPr>
      </w:pPr>
      <w:bookmarkStart w:id="6" w:name="_Hlk493141850"/>
      <w:bookmarkEnd w:id="6"/>
      <w:r w:rsidRPr="00F820AB">
        <w:t>Monitor</w:t>
      </w:r>
    </w:p>
    <w:p w14:paraId="28D418D5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Komputer wyposażony w zewnętrzny monitor.</w:t>
      </w:r>
    </w:p>
    <w:p w14:paraId="6BC9714D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Obudowa monitora w kolorze ciemnym stonowanym.</w:t>
      </w:r>
    </w:p>
    <w:p w14:paraId="2A0C939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lastRenderedPageBreak/>
        <w:t>Monitor wyposażony w podstawę monitorową z możliwością zmiany kąta nachylenia ekranu minimum o 2 stopni</w:t>
      </w:r>
      <w:r w:rsidR="0034355F" w:rsidRPr="00F820AB">
        <w:rPr>
          <w:rFonts w:eastAsia="Times New Roman"/>
        </w:rPr>
        <w:t>e</w:t>
      </w:r>
      <w:r w:rsidRPr="00F820AB">
        <w:rPr>
          <w:rFonts w:eastAsia="Times New Roman"/>
        </w:rPr>
        <w:t xml:space="preserve"> w przód oraz minimum o 20 stopni w tył.</w:t>
      </w:r>
    </w:p>
    <w:p w14:paraId="3F86714D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Monitor musi posiadać ekran matowy z podświetleni</w:t>
      </w:r>
      <w:r w:rsidR="006323B2" w:rsidRPr="00F820AB">
        <w:rPr>
          <w:rFonts w:eastAsia="Times New Roman"/>
        </w:rPr>
        <w:t xml:space="preserve">em LED o przekątnej ekranu </w:t>
      </w:r>
      <w:r w:rsidR="00833B5E" w:rsidRPr="00F820AB">
        <w:rPr>
          <w:rFonts w:eastAsia="Times New Roman"/>
        </w:rPr>
        <w:t>od 23,6</w:t>
      </w:r>
      <w:r w:rsidR="006323B2" w:rsidRPr="00F820AB">
        <w:rPr>
          <w:rFonts w:eastAsia="Times New Roman"/>
        </w:rPr>
        <w:t xml:space="preserve"> </w:t>
      </w:r>
      <w:r w:rsidRPr="00F820AB">
        <w:rPr>
          <w:rFonts w:eastAsia="Times New Roman"/>
        </w:rPr>
        <w:t>cali.</w:t>
      </w:r>
    </w:p>
    <w:p w14:paraId="23B57D5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Rozdzielczość natywna ekranu minimum Full HD 1080p (1920x1080).</w:t>
      </w:r>
    </w:p>
    <w:p w14:paraId="0495B7A4" w14:textId="77777777" w:rsidR="00833B5E" w:rsidRPr="00F820AB" w:rsidRDefault="006323B2" w:rsidP="00C73C66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Monitor musi posiadać minimum 2</w:t>
      </w:r>
      <w:r w:rsidR="00970910" w:rsidRPr="00F820AB">
        <w:rPr>
          <w:rFonts w:eastAsia="Times New Roman"/>
        </w:rPr>
        <w:t xml:space="preserve"> </w:t>
      </w:r>
      <w:r w:rsidR="00871F4E" w:rsidRPr="00F820AB">
        <w:rPr>
          <w:rFonts w:eastAsia="Times New Roman"/>
        </w:rPr>
        <w:t>graficzne złącza</w:t>
      </w:r>
      <w:r w:rsidR="00970910" w:rsidRPr="00F820AB">
        <w:rPr>
          <w:rFonts w:eastAsia="Times New Roman"/>
        </w:rPr>
        <w:t xml:space="preserve"> wejściowe </w:t>
      </w:r>
      <w:r w:rsidR="00833B5E" w:rsidRPr="00F820AB">
        <w:rPr>
          <w:rFonts w:eastAsia="Times New Roman"/>
        </w:rPr>
        <w:t>w tym jedno wejście VGA i jedno cyfrowe występujące w oferowanym komputerze</w:t>
      </w:r>
      <w:r w:rsidRPr="00F820AB">
        <w:rPr>
          <w:rFonts w:eastAsia="Times New Roman"/>
        </w:rPr>
        <w:t xml:space="preserve"> </w:t>
      </w:r>
    </w:p>
    <w:p w14:paraId="7EB2C3EC" w14:textId="77777777" w:rsidR="009764D8" w:rsidRPr="00F820AB" w:rsidRDefault="00970910" w:rsidP="00C73C66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Matryca ekranu podświetlana LED o jasności mi</w:t>
      </w:r>
      <w:r w:rsidR="004F0819" w:rsidRPr="00F820AB">
        <w:rPr>
          <w:rFonts w:eastAsia="Times New Roman"/>
        </w:rPr>
        <w:t>nimum 250</w:t>
      </w:r>
      <w:r w:rsidRPr="00F820AB">
        <w:rPr>
          <w:rFonts w:eastAsia="Times New Roman"/>
        </w:rPr>
        <w:t xml:space="preserve"> cd/m2.</w:t>
      </w:r>
    </w:p>
    <w:p w14:paraId="2B134187" w14:textId="77777777" w:rsidR="00833B5E" w:rsidRPr="00F820AB" w:rsidRDefault="009A01BE" w:rsidP="00833B5E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Czas reakcji max 6</w:t>
      </w:r>
      <w:r w:rsidR="00833B5E" w:rsidRPr="00F820AB">
        <w:rPr>
          <w:rFonts w:eastAsia="Times New Roman"/>
        </w:rPr>
        <w:t xml:space="preserve"> ms</w:t>
      </w:r>
    </w:p>
    <w:p w14:paraId="1CC5973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Format matrycy ekranu 16:9.</w:t>
      </w:r>
    </w:p>
    <w:p w14:paraId="6346AAD0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14:paraId="2913D03F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Kabel zasilający długości minimum 1,8 m</w:t>
      </w:r>
    </w:p>
    <w:p w14:paraId="7828BCD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Kabel sygnałowy długości minimum 1,8 m</w:t>
      </w:r>
    </w:p>
    <w:p w14:paraId="4DE0F6D8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Monitor wyposażony w zintegrowany z obudową zasilacz przystosowany do napięcia zmiennego 230V i częstotliwości 50 Hz.</w:t>
      </w:r>
    </w:p>
    <w:p w14:paraId="4A6A909D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Pobór mocy przy typow</w:t>
      </w:r>
      <w:r w:rsidR="009A01BE" w:rsidRPr="00F820AB">
        <w:rPr>
          <w:rFonts w:eastAsia="Times New Roman"/>
        </w:rPr>
        <w:t xml:space="preserve">ej pracy monitora maksymalnie </w:t>
      </w:r>
      <w:r w:rsidR="006232A4" w:rsidRPr="00F820AB">
        <w:rPr>
          <w:rFonts w:eastAsia="Times New Roman"/>
        </w:rPr>
        <w:t>40</w:t>
      </w:r>
      <w:r w:rsidRPr="00F820AB">
        <w:rPr>
          <w:rFonts w:eastAsia="Times New Roman"/>
        </w:rPr>
        <w:t>W</w:t>
      </w:r>
    </w:p>
    <w:p w14:paraId="753AB032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Waga monitora nie może </w:t>
      </w:r>
      <w:r w:rsidR="009A01BE" w:rsidRPr="00F820AB">
        <w:rPr>
          <w:rFonts w:eastAsia="Times New Roman"/>
        </w:rPr>
        <w:t>przekraczać 3,5</w:t>
      </w:r>
      <w:r w:rsidRPr="00F820AB">
        <w:rPr>
          <w:rFonts w:eastAsia="Times New Roman"/>
        </w:rPr>
        <w:t xml:space="preserve"> kg.</w:t>
      </w:r>
    </w:p>
    <w:p w14:paraId="67867435" w14:textId="67440199" w:rsidR="00833B5E" w:rsidRPr="00F820AB" w:rsidRDefault="00833B5E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Gwarancja</w:t>
      </w:r>
      <w:r w:rsidR="00A23712">
        <w:rPr>
          <w:rFonts w:eastAsia="Times New Roman"/>
        </w:rPr>
        <w:t>: min.</w:t>
      </w:r>
      <w:r w:rsidRPr="00F820AB">
        <w:rPr>
          <w:rFonts w:eastAsia="Times New Roman"/>
        </w:rPr>
        <w:t xml:space="preserve"> 36 miesięcy</w:t>
      </w:r>
    </w:p>
    <w:p w14:paraId="2C2513CF" w14:textId="77777777" w:rsidR="009764D8" w:rsidRDefault="009764D8"/>
    <w:p w14:paraId="2575BE06" w14:textId="77777777" w:rsidR="009764D8" w:rsidRDefault="009764D8">
      <w:pPr>
        <w:pStyle w:val="Nagwek1"/>
        <w:numPr>
          <w:ilvl w:val="0"/>
          <w:numId w:val="0"/>
        </w:numPr>
      </w:pPr>
    </w:p>
    <w:sectPr w:rsidR="009764D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C052" w14:textId="77777777" w:rsidR="00FB155B" w:rsidRDefault="00FB155B" w:rsidP="006F4823">
      <w:pPr>
        <w:spacing w:after="0" w:line="240" w:lineRule="auto"/>
      </w:pPr>
      <w:r>
        <w:separator/>
      </w:r>
    </w:p>
  </w:endnote>
  <w:endnote w:type="continuationSeparator" w:id="0">
    <w:p w14:paraId="43DCB2AC" w14:textId="77777777" w:rsidR="00FB155B" w:rsidRDefault="00FB155B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52CDF" w14:textId="77777777" w:rsidR="00FB155B" w:rsidRDefault="00FB155B" w:rsidP="006F4823">
      <w:pPr>
        <w:spacing w:after="0" w:line="240" w:lineRule="auto"/>
      </w:pPr>
      <w:r>
        <w:separator/>
      </w:r>
    </w:p>
  </w:footnote>
  <w:footnote w:type="continuationSeparator" w:id="0">
    <w:p w14:paraId="277FAE37" w14:textId="77777777" w:rsidR="00FB155B" w:rsidRDefault="00FB155B" w:rsidP="006F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61543"/>
    <w:rsid w:val="00072608"/>
    <w:rsid w:val="000F192A"/>
    <w:rsid w:val="00101E9B"/>
    <w:rsid w:val="00113E82"/>
    <w:rsid w:val="00132FDC"/>
    <w:rsid w:val="002416D1"/>
    <w:rsid w:val="002754EE"/>
    <w:rsid w:val="00286237"/>
    <w:rsid w:val="00303394"/>
    <w:rsid w:val="00304470"/>
    <w:rsid w:val="00315A76"/>
    <w:rsid w:val="00315C7F"/>
    <w:rsid w:val="00320D1C"/>
    <w:rsid w:val="00333BAF"/>
    <w:rsid w:val="00341A79"/>
    <w:rsid w:val="0034355F"/>
    <w:rsid w:val="003475B9"/>
    <w:rsid w:val="00396D3B"/>
    <w:rsid w:val="00412047"/>
    <w:rsid w:val="004348E4"/>
    <w:rsid w:val="004C71FA"/>
    <w:rsid w:val="004F0819"/>
    <w:rsid w:val="00596624"/>
    <w:rsid w:val="005B39C6"/>
    <w:rsid w:val="005E428E"/>
    <w:rsid w:val="006232A4"/>
    <w:rsid w:val="006323B2"/>
    <w:rsid w:val="006720E8"/>
    <w:rsid w:val="00676FC6"/>
    <w:rsid w:val="006B5537"/>
    <w:rsid w:val="006F4823"/>
    <w:rsid w:val="00711D38"/>
    <w:rsid w:val="007222AC"/>
    <w:rsid w:val="007232D3"/>
    <w:rsid w:val="007E4CED"/>
    <w:rsid w:val="00800286"/>
    <w:rsid w:val="00833B5E"/>
    <w:rsid w:val="00871F4E"/>
    <w:rsid w:val="008734E4"/>
    <w:rsid w:val="008F6CEB"/>
    <w:rsid w:val="00931171"/>
    <w:rsid w:val="0094143B"/>
    <w:rsid w:val="00967D51"/>
    <w:rsid w:val="00970910"/>
    <w:rsid w:val="009764D8"/>
    <w:rsid w:val="00980BD6"/>
    <w:rsid w:val="009A01BE"/>
    <w:rsid w:val="009E56E9"/>
    <w:rsid w:val="009F4349"/>
    <w:rsid w:val="00A23712"/>
    <w:rsid w:val="00AF024A"/>
    <w:rsid w:val="00B23CEE"/>
    <w:rsid w:val="00B44138"/>
    <w:rsid w:val="00B748B6"/>
    <w:rsid w:val="00BA4DBB"/>
    <w:rsid w:val="00C939C4"/>
    <w:rsid w:val="00C964E3"/>
    <w:rsid w:val="00CA131B"/>
    <w:rsid w:val="00D017AF"/>
    <w:rsid w:val="00D36ADE"/>
    <w:rsid w:val="00D5394E"/>
    <w:rsid w:val="00D8385F"/>
    <w:rsid w:val="00DB119F"/>
    <w:rsid w:val="00DE2AF7"/>
    <w:rsid w:val="00DF5065"/>
    <w:rsid w:val="00E30DD0"/>
    <w:rsid w:val="00F50DAD"/>
    <w:rsid w:val="00F820AB"/>
    <w:rsid w:val="00FB155B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2CA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download/pt_downloa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CFC4-9D34-4932-93D2-C81CE2BF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Gumny Maciej</cp:lastModifiedBy>
  <cp:revision>2</cp:revision>
  <dcterms:created xsi:type="dcterms:W3CDTF">2019-09-11T18:56:00Z</dcterms:created>
  <dcterms:modified xsi:type="dcterms:W3CDTF">2019-09-11T18:56:00Z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