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38" w:rsidRPr="0036310C" w:rsidRDefault="00CE0E38" w:rsidP="00CE0E38">
      <w:pPr>
        <w:ind w:left="-426" w:right="21"/>
        <w:contextualSpacing/>
        <w:jc w:val="right"/>
        <w:rPr>
          <w:rFonts w:asciiTheme="minorHAnsi" w:hAnsiTheme="minorHAnsi" w:cstheme="minorHAnsi"/>
          <w:sz w:val="24"/>
          <w:szCs w:val="24"/>
        </w:rPr>
      </w:pPr>
      <w:r w:rsidRPr="0036310C">
        <w:rPr>
          <w:rFonts w:asciiTheme="minorHAnsi" w:hAnsiTheme="minorHAnsi" w:cstheme="minorHAnsi"/>
          <w:sz w:val="24"/>
          <w:szCs w:val="24"/>
        </w:rPr>
        <w:t xml:space="preserve">Poznań, </w:t>
      </w:r>
      <w:r>
        <w:rPr>
          <w:rFonts w:asciiTheme="minorHAnsi" w:hAnsiTheme="minorHAnsi" w:cstheme="minorHAnsi"/>
          <w:sz w:val="24"/>
          <w:szCs w:val="24"/>
        </w:rPr>
        <w:t>23 października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36310C">
        <w:rPr>
          <w:rFonts w:asciiTheme="minorHAnsi" w:hAnsiTheme="minorHAnsi" w:cstheme="minorHAnsi"/>
          <w:sz w:val="24"/>
          <w:szCs w:val="24"/>
        </w:rPr>
        <w:t>2019 roku</w:t>
      </w:r>
    </w:p>
    <w:p w:rsidR="00CE0E38" w:rsidRDefault="00CE0E38" w:rsidP="00CE0E38">
      <w:pPr>
        <w:ind w:right="21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CE0E38" w:rsidRDefault="00CE0E38" w:rsidP="00CE0E38">
      <w:pPr>
        <w:rPr>
          <w:b/>
          <w:u w:val="single"/>
        </w:rPr>
      </w:pPr>
    </w:p>
    <w:p w:rsidR="00CE0E38" w:rsidRDefault="00CE0E38" w:rsidP="00CE0E38">
      <w:pPr>
        <w:ind w:left="-426"/>
        <w:jc w:val="center"/>
        <w:rPr>
          <w:b/>
          <w:u w:val="single"/>
        </w:rPr>
      </w:pPr>
    </w:p>
    <w:p w:rsidR="00CE0E38" w:rsidRPr="00373890" w:rsidRDefault="00CE0E38" w:rsidP="00CE0E38">
      <w:pPr>
        <w:ind w:left="-426"/>
        <w:jc w:val="center"/>
        <w:rPr>
          <w:b/>
          <w:u w:val="single"/>
        </w:rPr>
      </w:pPr>
      <w:r>
        <w:rPr>
          <w:b/>
          <w:u w:val="single"/>
        </w:rPr>
        <w:t>Mo</w:t>
      </w:r>
      <w:r>
        <w:rPr>
          <w:b/>
          <w:u w:val="single"/>
        </w:rPr>
        <w:t>dyfikacja treści Specyfikacji Istotnych Warunków Zamówienia</w:t>
      </w:r>
    </w:p>
    <w:p w:rsidR="00CE0E38" w:rsidRDefault="00CE0E38" w:rsidP="00CE0E38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E0E38" w:rsidRDefault="00CE0E38" w:rsidP="00CE0E38">
      <w:pPr>
        <w:ind w:left="-426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CE0E38" w:rsidRPr="00CE0E38" w:rsidRDefault="00CE0E38" w:rsidP="00CE0E3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dotyczy postępowania prowadzonym w trybie przetargu </w:t>
      </w:r>
      <w:r w:rsidRPr="00CA6ABB">
        <w:rPr>
          <w:rFonts w:asciiTheme="minorHAnsi" w:hAnsiTheme="minorHAnsi" w:cstheme="minorHAnsi"/>
          <w:sz w:val="24"/>
          <w:szCs w:val="24"/>
        </w:rPr>
        <w:t xml:space="preserve">nieograniczonego na </w:t>
      </w:r>
      <w:r w:rsidRPr="00CE0E38">
        <w:rPr>
          <w:rFonts w:asciiTheme="minorHAnsi" w:hAnsiTheme="minorHAnsi" w:cstheme="minorHAnsi"/>
          <w:b/>
          <w:sz w:val="24"/>
          <w:szCs w:val="24"/>
        </w:rPr>
        <w:t xml:space="preserve">leasing zestawu </w:t>
      </w:r>
      <w:proofErr w:type="spellStart"/>
      <w:r w:rsidRPr="00CE0E38">
        <w:rPr>
          <w:rFonts w:asciiTheme="minorHAnsi" w:hAnsiTheme="minorHAnsi" w:cstheme="minorHAnsi"/>
          <w:b/>
          <w:sz w:val="24"/>
          <w:szCs w:val="24"/>
        </w:rPr>
        <w:t>multipotencjostató</w:t>
      </w:r>
      <w:r w:rsidRPr="00CE0E38">
        <w:rPr>
          <w:rFonts w:asciiTheme="minorHAnsi" w:hAnsiTheme="minorHAnsi" w:cstheme="minorHAnsi"/>
          <w:b/>
          <w:sz w:val="24"/>
          <w:szCs w:val="24"/>
        </w:rPr>
        <w:t>w</w:t>
      </w:r>
      <w:proofErr w:type="spellEnd"/>
      <w:r w:rsidRPr="00CE0E38">
        <w:rPr>
          <w:rFonts w:asciiTheme="minorHAnsi" w:hAnsiTheme="minorHAnsi" w:cstheme="minorHAnsi"/>
          <w:b/>
          <w:sz w:val="24"/>
          <w:szCs w:val="24"/>
        </w:rPr>
        <w:t xml:space="preserve"> z 20 kanałami rejestrującymi </w:t>
      </w:r>
      <w:r w:rsidRPr="00CE0E38">
        <w:rPr>
          <w:rFonts w:asciiTheme="minorHAnsi" w:hAnsiTheme="minorHAnsi" w:cstheme="minorHAnsi"/>
          <w:b/>
          <w:sz w:val="24"/>
          <w:szCs w:val="24"/>
        </w:rPr>
        <w:t>i komorą temperaturową</w:t>
      </w:r>
      <w:r w:rsidRPr="00CE0E38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.</w:t>
      </w:r>
      <w:r w:rsidRPr="00DB3BA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E0E38" w:rsidRPr="00D77B4A" w:rsidRDefault="00CE0E38" w:rsidP="00CE0E38">
      <w:pPr>
        <w:ind w:left="-426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5D6A8A">
        <w:rPr>
          <w:rFonts w:asciiTheme="minorHAnsi" w:hAnsiTheme="minorHAnsi" w:cstheme="minorHAnsi"/>
          <w:sz w:val="24"/>
          <w:szCs w:val="24"/>
        </w:rPr>
        <w:t xml:space="preserve">(numer referencyjny nadany postępowaniu przez Zamawiającego –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12</w:t>
      </w:r>
      <w:r w:rsidRPr="005D6A8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4661D0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)</w:t>
      </w:r>
    </w:p>
    <w:p w:rsidR="00CE0E38" w:rsidRPr="001523C5" w:rsidRDefault="00CE0E38" w:rsidP="00CE0E38">
      <w:pPr>
        <w:spacing w:before="240"/>
        <w:jc w:val="center"/>
        <w:rPr>
          <w:rFonts w:asciiTheme="minorHAnsi" w:hAnsiTheme="minorHAnsi" w:cstheme="minorHAnsi"/>
          <w:b/>
        </w:rPr>
      </w:pPr>
    </w:p>
    <w:p w:rsidR="00CE0E38" w:rsidRDefault="00CE0E38" w:rsidP="00CE0E38">
      <w:pPr>
        <w:suppressAutoHyphens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>Zamawia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jący, na podstawie art. 38 ust.</w:t>
      </w:r>
      <w:r w:rsidRPr="009F6DE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4 ustawy z dnia 29 stycznia 2004 r. Prawo zamówień publicznych (Dz.U. z 2018 r. poz. 1986 ze zm.) zwanej dalej ustawą, modyfik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uje treść SIWZ poprzez modyfikację załącznika nr 1 do SIWZ – formularz ofertowy. </w:t>
      </w:r>
    </w:p>
    <w:p w:rsidR="00CE0E38" w:rsidRPr="00CF3998" w:rsidRDefault="00CE0E38" w:rsidP="00CE0E38">
      <w:pPr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E0E38" w:rsidRPr="00CE0E38" w:rsidRDefault="00CE0E38" w:rsidP="00CE0E3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wykupu </w:t>
      </w:r>
      <w:r w:rsidRPr="00CE0E38">
        <w:rPr>
          <w:rFonts w:asciiTheme="minorHAnsi" w:hAnsiTheme="minorHAnsi" w:cstheme="minorHAnsi"/>
        </w:rPr>
        <w:t>(maksymalna wartość nie może przekroczyć 1% łącznych rat leasingowych)</w:t>
      </w:r>
    </w:p>
    <w:p w:rsidR="00CE0E38" w:rsidRPr="00CE0E38" w:rsidRDefault="00CE0E38" w:rsidP="00CE0E38">
      <w:pPr>
        <w:contextualSpacing/>
        <w:rPr>
          <w:rFonts w:asciiTheme="minorHAnsi" w:hAnsiTheme="minorHAnsi" w:cstheme="minorHAnsi"/>
        </w:rPr>
      </w:pPr>
    </w:p>
    <w:p w:rsidR="00CE0E38" w:rsidRPr="00CF3998" w:rsidRDefault="00CE0E38" w:rsidP="00CE0E38">
      <w:pPr>
        <w:suppressAutoHyphens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</w:t>
      </w: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CE0E38" w:rsidRPr="00CE0E38" w:rsidRDefault="00CE0E38" w:rsidP="00CE0E38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Wartość wykupu </w:t>
      </w:r>
      <w:r w:rsidRPr="00CE0E38">
        <w:rPr>
          <w:rFonts w:asciiTheme="minorHAnsi" w:hAnsiTheme="minorHAnsi" w:cstheme="minorHAnsi"/>
        </w:rPr>
        <w:t>(maksymalna wartość nie może przekroczyć 1</w:t>
      </w:r>
      <w:r>
        <w:rPr>
          <w:rFonts w:asciiTheme="minorHAnsi" w:hAnsiTheme="minorHAnsi" w:cstheme="minorHAnsi"/>
        </w:rPr>
        <w:t>8</w:t>
      </w:r>
      <w:r w:rsidRPr="00CE0E38">
        <w:rPr>
          <w:rFonts w:asciiTheme="minorHAnsi" w:hAnsiTheme="minorHAnsi" w:cstheme="minorHAnsi"/>
        </w:rPr>
        <w:t>% łącznych rat leasingowych)</w:t>
      </w:r>
    </w:p>
    <w:p w:rsidR="00CE0E38" w:rsidRPr="009F6DEF" w:rsidRDefault="00CE0E38" w:rsidP="00CE0E38">
      <w:pPr>
        <w:suppressAutoHyphens/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0E38" w:rsidRDefault="00CE0E38" w:rsidP="00CE0E38">
      <w:pPr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CE0E38" w:rsidRDefault="00CE0E38" w:rsidP="00CE0E38">
      <w:pPr>
        <w:ind w:left="-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Zamawiający na podstawie art. 38 ust. </w:t>
      </w: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6</w:t>
      </w:r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ustawy z dnia 29 stycznia 2004 r. Prawo zamówień publicznych, zwanej dalej ustawą </w:t>
      </w:r>
      <w:proofErr w:type="spellStart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>Pzp</w:t>
      </w:r>
      <w:proofErr w:type="spellEnd"/>
      <w:r w:rsidRPr="005D6A8A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dokonuje modyfikacji treści SIWZ:</w:t>
      </w:r>
    </w:p>
    <w:p w:rsidR="00CE0E38" w:rsidRPr="00CF3998" w:rsidRDefault="00CE0E38" w:rsidP="00CE0E38">
      <w:pPr>
        <w:spacing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24"/>
          <w:szCs w:val="24"/>
          <w:lang w:eastAsia="pl-PL"/>
        </w:rPr>
      </w:pPr>
    </w:p>
    <w:p w:rsidR="00CE0E38" w:rsidRPr="00CF3998" w:rsidRDefault="00CE0E38" w:rsidP="00CE0E38">
      <w:pPr>
        <w:pStyle w:val="Akapitzlist"/>
        <w:numPr>
          <w:ilvl w:val="0"/>
          <w:numId w:val="37"/>
        </w:numPr>
        <w:spacing w:after="0"/>
        <w:ind w:left="0"/>
        <w:contextualSpacing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  <w:t xml:space="preserve">Zmienia sią zapis w rozdziale XII SIWZ - </w:t>
      </w:r>
      <w:r w:rsidRPr="00CF3998">
        <w:rPr>
          <w:rFonts w:asciiTheme="minorHAnsi" w:eastAsia="Times New Roman" w:hAnsiTheme="minorHAnsi"/>
          <w:i/>
          <w:sz w:val="24"/>
          <w:szCs w:val="24"/>
          <w:lang w:eastAsia="pl-PL"/>
        </w:rPr>
        <w:t>Miejsce oraz termin składania i otwarcia ofert</w:t>
      </w:r>
      <w:r>
        <w:rPr>
          <w:rFonts w:asciiTheme="minorHAnsi" w:eastAsia="Times New Roman" w:hAnsiTheme="minorHAnsi"/>
          <w:i/>
          <w:sz w:val="24"/>
          <w:szCs w:val="24"/>
          <w:lang w:eastAsia="pl-PL"/>
        </w:rPr>
        <w:t>:</w:t>
      </w:r>
    </w:p>
    <w:p w:rsidR="00CE0E38" w:rsidRDefault="00CE0E38" w:rsidP="00CE0E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</w:p>
    <w:p w:rsidR="00CE0E38" w:rsidRPr="00CE0E38" w:rsidRDefault="00CE0E38" w:rsidP="00CE0E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przed zmianą:</w:t>
      </w:r>
    </w:p>
    <w:p w:rsidR="00CE0E38" w:rsidRPr="00CC529A" w:rsidRDefault="00CE0E38" w:rsidP="00CE0E38">
      <w:pPr>
        <w:numPr>
          <w:ilvl w:val="0"/>
          <w:numId w:val="43"/>
        </w:numPr>
        <w:tabs>
          <w:tab w:val="left" w:pos="426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E0E38" w:rsidRPr="00CC529A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E0E38" w:rsidRPr="00CC12F7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ul. Forteczna 12, 61-362 Poznań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23 października 2019 r., do godz. 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E0E38" w:rsidRPr="009A0721" w:rsidRDefault="00CE0E38" w:rsidP="00CE0E38">
      <w:pPr>
        <w:numPr>
          <w:ilvl w:val="0"/>
          <w:numId w:val="44"/>
        </w:numPr>
        <w:spacing w:before="240" w:after="6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E0E38" w:rsidRPr="009A0721" w:rsidRDefault="00CE0E38" w:rsidP="00CE0E38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</w:t>
      </w:r>
      <w:r w:rsidRPr="00F4371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Oferta na leasing zestawu</w:t>
      </w:r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multipotencjostatów</w:t>
      </w:r>
      <w:proofErr w:type="spellEnd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z 20 kanałami rejestrującymi i komorą temperaturową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E0E38" w:rsidRDefault="00CE0E38" w:rsidP="00CE0E3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15:30 dnia 23 października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E0E38" w:rsidRPr="009A0721" w:rsidRDefault="00CE0E38" w:rsidP="00CE0E3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CE0E38" w:rsidRPr="00CC12F7" w:rsidRDefault="00CE0E38" w:rsidP="00CE0E38">
      <w:pPr>
        <w:numPr>
          <w:ilvl w:val="0"/>
          <w:numId w:val="44"/>
        </w:numPr>
        <w:tabs>
          <w:tab w:val="clear" w:pos="927"/>
        </w:tabs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w dniu 23 października 2019 r. o godz. 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:30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E0E38" w:rsidRPr="00CC529A" w:rsidRDefault="00CE0E38" w:rsidP="00CE0E38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Pr="00CF3998" w:rsidRDefault="00CE0E38" w:rsidP="00CE0E38">
      <w:pPr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po zmianie</w:t>
      </w:r>
      <w:r w:rsidRPr="00CF3998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:</w:t>
      </w:r>
    </w:p>
    <w:p w:rsidR="00CE0E38" w:rsidRPr="00CC529A" w:rsidRDefault="00CE0E38" w:rsidP="00CE0E38">
      <w:pPr>
        <w:numPr>
          <w:ilvl w:val="0"/>
          <w:numId w:val="45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CC529A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CE0E38" w:rsidRPr="00CC529A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Badawcza Łukasiewicz – </w:t>
      </w:r>
      <w:r w:rsidRPr="00CC529A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Instytut Metali Nieżelaznych Oddział w Poznaniu</w:t>
      </w:r>
    </w:p>
    <w:p w:rsidR="00CE0E38" w:rsidRPr="00CC12F7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CC12F7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30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października 2019 r., do godz. 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:00.</w:t>
      </w:r>
    </w:p>
    <w:p w:rsidR="00CE0E38" w:rsidRPr="009A0721" w:rsidRDefault="00CE0E38" w:rsidP="00CE0E38">
      <w:pPr>
        <w:numPr>
          <w:ilvl w:val="0"/>
          <w:numId w:val="46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CE0E38" w:rsidRPr="009A0721" w:rsidRDefault="00CE0E38" w:rsidP="00CE0E38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CE0E38" w:rsidRPr="009A0721" w:rsidRDefault="00CE0E38" w:rsidP="00CE0E38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„</w:t>
      </w:r>
      <w:r w:rsidRPr="00F4371F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Oferta na leasing zestawu</w:t>
      </w:r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multipotencjostatów</w:t>
      </w:r>
      <w:proofErr w:type="spellEnd"/>
      <w:r w:rsidRPr="00E87C09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z 20 kanałami rejestrującymi i komorą temperaturową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- 12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/PN/2019</w:t>
      </w:r>
      <w:r w:rsidRPr="009A0721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</w:t>
      </w:r>
    </w:p>
    <w:p w:rsidR="00CE0E38" w:rsidRDefault="00CE0E38" w:rsidP="00CE0E3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Nie otwierać przed godz.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2019 r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CE0E38" w:rsidRPr="009A0721" w:rsidRDefault="00CE0E38" w:rsidP="00CE0E38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CE0E38" w:rsidRPr="00CC12F7" w:rsidRDefault="00CE0E38" w:rsidP="00CE0E38">
      <w:pPr>
        <w:numPr>
          <w:ilvl w:val="0"/>
          <w:numId w:val="46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lastRenderedPageBreak/>
        <w:t xml:space="preserve">Otwarcie złożonych ofert nastąpi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30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 2019 r. o godz. 15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: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15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9A0721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9A0721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</w:t>
      </w:r>
      <w:r w:rsidRPr="00CC12F7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, w sali konferencyjnej. </w:t>
      </w:r>
    </w:p>
    <w:p w:rsidR="00CE0E38" w:rsidRPr="00CC529A" w:rsidRDefault="00CE0E38" w:rsidP="00CE0E38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CC529A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:rsidR="00CE0E38" w:rsidRPr="004661D0" w:rsidRDefault="00CE0E38" w:rsidP="00CE0E38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Załącznik</w:t>
      </w: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:</w:t>
      </w:r>
    </w:p>
    <w:p w:rsidR="00CE0E38" w:rsidRDefault="00CE0E38" w:rsidP="00CE0E38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4661D0">
        <w:rPr>
          <w:rFonts w:asciiTheme="minorHAnsi" w:hAnsiTheme="minorHAnsi" w:cstheme="minorHAnsi"/>
          <w:color w:val="000000" w:themeColor="text1"/>
          <w:sz w:val="20"/>
          <w:szCs w:val="20"/>
        </w:rPr>
        <w:t>zmodyfikowany SIWZ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23.10.19</w:t>
      </w:r>
    </w:p>
    <w:p w:rsidR="00CE0E38" w:rsidRPr="00373890" w:rsidRDefault="00CE0E38" w:rsidP="00CE0E38">
      <w:pPr>
        <w:pStyle w:val="Akapitzlist"/>
        <w:numPr>
          <w:ilvl w:val="0"/>
          <w:numId w:val="38"/>
        </w:numPr>
        <w:spacing w:after="0"/>
        <w:contextualSpacing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Pr="00827D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modyfikowany załącznik nr 1 do SIWZ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–</w:t>
      </w:r>
      <w:r w:rsidRPr="00827D9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>formularz ofertowy – 23.10.19</w:t>
      </w:r>
    </w:p>
    <w:p w:rsidR="00CE0E38" w:rsidRPr="00072C73" w:rsidRDefault="00CE0E38" w:rsidP="00CE0E38"/>
    <w:p w:rsidR="00F37304" w:rsidRPr="00CE0E38" w:rsidRDefault="00F37304" w:rsidP="00CE0E38"/>
    <w:sectPr w:rsidR="00F37304" w:rsidRPr="00CE0E38" w:rsidSect="007F5A7C">
      <w:headerReference w:type="default" r:id="rId8"/>
      <w:footerReference w:type="default" r:id="rId9"/>
      <w:pgSz w:w="12240" w:h="15840" w:code="1"/>
      <w:pgMar w:top="1134" w:right="1134" w:bottom="1134" w:left="1418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AC2" w:rsidRDefault="00CA7AC2" w:rsidP="00F37304">
      <w:pPr>
        <w:spacing w:after="0" w:line="240" w:lineRule="auto"/>
      </w:pPr>
      <w:r>
        <w:separator/>
      </w:r>
    </w:p>
  </w:endnote>
  <w:endnote w:type="continuationSeparator" w:id="0">
    <w:p w:rsidR="00CA7AC2" w:rsidRDefault="00CA7AC2" w:rsidP="00F37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04" w:rsidRDefault="00F37304" w:rsidP="00F37304">
    <w:pPr>
      <w:pStyle w:val="Stopka"/>
    </w:pPr>
  </w:p>
  <w:p w:rsidR="00F37304" w:rsidRDefault="00F373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AC2" w:rsidRDefault="00CA7AC2" w:rsidP="00F37304">
      <w:pPr>
        <w:spacing w:after="0" w:line="240" w:lineRule="auto"/>
      </w:pPr>
      <w:r>
        <w:separator/>
      </w:r>
    </w:p>
  </w:footnote>
  <w:footnote w:type="continuationSeparator" w:id="0">
    <w:p w:rsidR="00CA7AC2" w:rsidRDefault="00CA7AC2" w:rsidP="00F37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304" w:rsidRDefault="001D3FA3" w:rsidP="00F3730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4531360</wp:posOffset>
          </wp:positionH>
          <wp:positionV relativeFrom="margin">
            <wp:posOffset>-915035</wp:posOffset>
          </wp:positionV>
          <wp:extent cx="1548130" cy="53911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8130" cy="539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>
          <wp:extent cx="1764030" cy="41783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17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304" w:rsidRDefault="00F37304" w:rsidP="00F373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284A"/>
    <w:multiLevelType w:val="multilevel"/>
    <w:tmpl w:val="9EA6D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7087B77"/>
    <w:multiLevelType w:val="hybridMultilevel"/>
    <w:tmpl w:val="CE984A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824D97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F17466"/>
    <w:multiLevelType w:val="hybridMultilevel"/>
    <w:tmpl w:val="6628A1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73D3"/>
    <w:multiLevelType w:val="multilevel"/>
    <w:tmpl w:val="8A66C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C302B5"/>
    <w:multiLevelType w:val="multilevel"/>
    <w:tmpl w:val="13A29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F27F40"/>
    <w:multiLevelType w:val="hybridMultilevel"/>
    <w:tmpl w:val="085AAB2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DC0390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A60F3"/>
    <w:multiLevelType w:val="hybridMultilevel"/>
    <w:tmpl w:val="37B2198E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76517A0"/>
    <w:multiLevelType w:val="hybridMultilevel"/>
    <w:tmpl w:val="2A4876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AD494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AA77F62"/>
    <w:multiLevelType w:val="hybridMultilevel"/>
    <w:tmpl w:val="0992A734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D1289A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1C34721"/>
    <w:multiLevelType w:val="hybridMultilevel"/>
    <w:tmpl w:val="FD7E8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E97117"/>
    <w:multiLevelType w:val="hybridMultilevel"/>
    <w:tmpl w:val="BF0265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6F34E83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37B25511"/>
    <w:multiLevelType w:val="multilevel"/>
    <w:tmpl w:val="705E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9" w15:restartNumberingAfterBreak="0">
    <w:nsid w:val="3DA1138C"/>
    <w:multiLevelType w:val="hybridMultilevel"/>
    <w:tmpl w:val="6004EBF2"/>
    <w:lvl w:ilvl="0" w:tplc="CC542E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1F2C84"/>
    <w:multiLevelType w:val="hybridMultilevel"/>
    <w:tmpl w:val="EA44B5D6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67F31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48005A02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2E260AC"/>
    <w:multiLevelType w:val="hybridMultilevel"/>
    <w:tmpl w:val="09A09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2D40B6"/>
    <w:multiLevelType w:val="hybridMultilevel"/>
    <w:tmpl w:val="516ABD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A54179D"/>
    <w:multiLevelType w:val="hybridMultilevel"/>
    <w:tmpl w:val="B1D24C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5C0F799C"/>
    <w:multiLevelType w:val="hybridMultilevel"/>
    <w:tmpl w:val="C12651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477547"/>
    <w:multiLevelType w:val="hybridMultilevel"/>
    <w:tmpl w:val="060409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F12B40"/>
    <w:multiLevelType w:val="multilevel"/>
    <w:tmpl w:val="D41E163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617C31"/>
    <w:multiLevelType w:val="multilevel"/>
    <w:tmpl w:val="55CAA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31" w15:restartNumberingAfterBreak="0">
    <w:nsid w:val="66547DA4"/>
    <w:multiLevelType w:val="hybridMultilevel"/>
    <w:tmpl w:val="97F6567A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8370F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3" w15:restartNumberingAfterBreak="0">
    <w:nsid w:val="67D77484"/>
    <w:multiLevelType w:val="hybridMultilevel"/>
    <w:tmpl w:val="0C661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9E008BC"/>
    <w:multiLevelType w:val="hybridMultilevel"/>
    <w:tmpl w:val="926A6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3B4A04"/>
    <w:multiLevelType w:val="multilevel"/>
    <w:tmpl w:val="780A793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6DAC3D60"/>
    <w:multiLevelType w:val="hybridMultilevel"/>
    <w:tmpl w:val="CA5CC3A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68923D1A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44DE3"/>
    <w:multiLevelType w:val="hybridMultilevel"/>
    <w:tmpl w:val="EB7A3E28"/>
    <w:lvl w:ilvl="0" w:tplc="CC542E8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DC5B19"/>
    <w:multiLevelType w:val="hybridMultilevel"/>
    <w:tmpl w:val="3806C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F14AB"/>
    <w:multiLevelType w:val="hybridMultilevel"/>
    <w:tmpl w:val="C59A5EF0"/>
    <w:lvl w:ilvl="0" w:tplc="FB5ED7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6F86144"/>
    <w:multiLevelType w:val="hybridMultilevel"/>
    <w:tmpl w:val="5A7E1D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960499"/>
    <w:multiLevelType w:val="hybridMultilevel"/>
    <w:tmpl w:val="14D21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5"/>
  </w:num>
  <w:num w:numId="4">
    <w:abstractNumId w:val="7"/>
  </w:num>
  <w:num w:numId="5">
    <w:abstractNumId w:val="36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11"/>
  </w:num>
  <w:num w:numId="9">
    <w:abstractNumId w:val="0"/>
  </w:num>
  <w:num w:numId="10">
    <w:abstractNumId w:val="4"/>
  </w:num>
  <w:num w:numId="11">
    <w:abstractNumId w:val="18"/>
  </w:num>
  <w:num w:numId="12">
    <w:abstractNumId w:val="30"/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34"/>
  </w:num>
  <w:num w:numId="16">
    <w:abstractNumId w:val="24"/>
  </w:num>
  <w:num w:numId="17">
    <w:abstractNumId w:val="42"/>
  </w:num>
  <w:num w:numId="18">
    <w:abstractNumId w:val="15"/>
  </w:num>
  <w:num w:numId="19">
    <w:abstractNumId w:val="41"/>
  </w:num>
  <w:num w:numId="20">
    <w:abstractNumId w:val="39"/>
  </w:num>
  <w:num w:numId="21">
    <w:abstractNumId w:val="10"/>
  </w:num>
  <w:num w:numId="22">
    <w:abstractNumId w:val="28"/>
  </w:num>
  <w:num w:numId="23">
    <w:abstractNumId w:val="31"/>
  </w:num>
  <w:num w:numId="24">
    <w:abstractNumId w:val="37"/>
  </w:num>
  <w:num w:numId="25">
    <w:abstractNumId w:val="20"/>
  </w:num>
  <w:num w:numId="26">
    <w:abstractNumId w:val="19"/>
  </w:num>
  <w:num w:numId="27">
    <w:abstractNumId w:val="13"/>
  </w:num>
  <w:num w:numId="28">
    <w:abstractNumId w:val="9"/>
  </w:num>
  <w:num w:numId="2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40"/>
  </w:num>
  <w:num w:numId="32">
    <w:abstractNumId w:val="27"/>
  </w:num>
  <w:num w:numId="33">
    <w:abstractNumId w:val="1"/>
  </w:num>
  <w:num w:numId="34">
    <w:abstractNumId w:val="35"/>
  </w:num>
  <w:num w:numId="35">
    <w:abstractNumId w:val="29"/>
  </w:num>
  <w:num w:numId="3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"/>
  </w:num>
  <w:num w:numId="38">
    <w:abstractNumId w:val="38"/>
  </w:num>
  <w:num w:numId="39">
    <w:abstractNumId w:val="23"/>
  </w:num>
  <w:num w:numId="40">
    <w:abstractNumId w:val="17"/>
  </w:num>
  <w:num w:numId="41">
    <w:abstractNumId w:val="14"/>
  </w:num>
  <w:num w:numId="42">
    <w:abstractNumId w:val="32"/>
  </w:num>
  <w:num w:numId="43">
    <w:abstractNumId w:val="21"/>
  </w:num>
  <w:num w:numId="44">
    <w:abstractNumId w:val="8"/>
  </w:num>
  <w:num w:numId="45">
    <w:abstractNumId w:val="12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E39"/>
    <w:rsid w:val="0003213A"/>
    <w:rsid w:val="00045E39"/>
    <w:rsid w:val="00046C01"/>
    <w:rsid w:val="000570B6"/>
    <w:rsid w:val="000E0779"/>
    <w:rsid w:val="000E6ADE"/>
    <w:rsid w:val="00130329"/>
    <w:rsid w:val="00150932"/>
    <w:rsid w:val="00152D77"/>
    <w:rsid w:val="001D3FA3"/>
    <w:rsid w:val="001F2AB5"/>
    <w:rsid w:val="001F7BB9"/>
    <w:rsid w:val="00200BAC"/>
    <w:rsid w:val="00217953"/>
    <w:rsid w:val="002601DA"/>
    <w:rsid w:val="00262092"/>
    <w:rsid w:val="002702BC"/>
    <w:rsid w:val="00274B3D"/>
    <w:rsid w:val="00280EF9"/>
    <w:rsid w:val="00292DE5"/>
    <w:rsid w:val="0029636B"/>
    <w:rsid w:val="002A13A1"/>
    <w:rsid w:val="002B6C5F"/>
    <w:rsid w:val="002C5AE0"/>
    <w:rsid w:val="002D304F"/>
    <w:rsid w:val="002D428F"/>
    <w:rsid w:val="002D6D90"/>
    <w:rsid w:val="002E420D"/>
    <w:rsid w:val="0031320B"/>
    <w:rsid w:val="00324A14"/>
    <w:rsid w:val="00336556"/>
    <w:rsid w:val="003423BA"/>
    <w:rsid w:val="00343857"/>
    <w:rsid w:val="0035107F"/>
    <w:rsid w:val="00352AF8"/>
    <w:rsid w:val="003670C1"/>
    <w:rsid w:val="00367CC3"/>
    <w:rsid w:val="003708CB"/>
    <w:rsid w:val="003770DD"/>
    <w:rsid w:val="003B28A1"/>
    <w:rsid w:val="003C5B16"/>
    <w:rsid w:val="00441548"/>
    <w:rsid w:val="00446983"/>
    <w:rsid w:val="0045410C"/>
    <w:rsid w:val="00473B7D"/>
    <w:rsid w:val="0048559D"/>
    <w:rsid w:val="004A1395"/>
    <w:rsid w:val="00524F21"/>
    <w:rsid w:val="00532FEF"/>
    <w:rsid w:val="005A4FD3"/>
    <w:rsid w:val="005B3FA2"/>
    <w:rsid w:val="005C17BF"/>
    <w:rsid w:val="005C6D68"/>
    <w:rsid w:val="005D3DF0"/>
    <w:rsid w:val="005E1F97"/>
    <w:rsid w:val="005F12EF"/>
    <w:rsid w:val="00624033"/>
    <w:rsid w:val="0063148C"/>
    <w:rsid w:val="00645F77"/>
    <w:rsid w:val="00667668"/>
    <w:rsid w:val="00667708"/>
    <w:rsid w:val="00681D2A"/>
    <w:rsid w:val="00694946"/>
    <w:rsid w:val="006B4A14"/>
    <w:rsid w:val="006F49E6"/>
    <w:rsid w:val="00714225"/>
    <w:rsid w:val="00733399"/>
    <w:rsid w:val="0075578C"/>
    <w:rsid w:val="00757A59"/>
    <w:rsid w:val="007675C7"/>
    <w:rsid w:val="00776E27"/>
    <w:rsid w:val="00793919"/>
    <w:rsid w:val="00796566"/>
    <w:rsid w:val="007F5A7C"/>
    <w:rsid w:val="008012B2"/>
    <w:rsid w:val="00803F1C"/>
    <w:rsid w:val="00813B8F"/>
    <w:rsid w:val="00825796"/>
    <w:rsid w:val="00827090"/>
    <w:rsid w:val="00840EF7"/>
    <w:rsid w:val="00875CFE"/>
    <w:rsid w:val="00883FF0"/>
    <w:rsid w:val="00895365"/>
    <w:rsid w:val="008A0761"/>
    <w:rsid w:val="008C2C50"/>
    <w:rsid w:val="008C5C3B"/>
    <w:rsid w:val="008D00D9"/>
    <w:rsid w:val="008F4683"/>
    <w:rsid w:val="00944E99"/>
    <w:rsid w:val="00962B75"/>
    <w:rsid w:val="00966DBF"/>
    <w:rsid w:val="0097291F"/>
    <w:rsid w:val="00993CAF"/>
    <w:rsid w:val="009C3CD2"/>
    <w:rsid w:val="009D0FCC"/>
    <w:rsid w:val="009D4320"/>
    <w:rsid w:val="009E0A19"/>
    <w:rsid w:val="009E1D72"/>
    <w:rsid w:val="009E581B"/>
    <w:rsid w:val="009F3F6F"/>
    <w:rsid w:val="00A04D60"/>
    <w:rsid w:val="00A2446E"/>
    <w:rsid w:val="00A47635"/>
    <w:rsid w:val="00A637B3"/>
    <w:rsid w:val="00A81C36"/>
    <w:rsid w:val="00AC4485"/>
    <w:rsid w:val="00AC44B2"/>
    <w:rsid w:val="00AF561A"/>
    <w:rsid w:val="00B007B1"/>
    <w:rsid w:val="00B067DF"/>
    <w:rsid w:val="00B524B2"/>
    <w:rsid w:val="00B53620"/>
    <w:rsid w:val="00B72BD5"/>
    <w:rsid w:val="00B80631"/>
    <w:rsid w:val="00BC0D0A"/>
    <w:rsid w:val="00BE52EC"/>
    <w:rsid w:val="00C22AC5"/>
    <w:rsid w:val="00C26703"/>
    <w:rsid w:val="00C50820"/>
    <w:rsid w:val="00C530A0"/>
    <w:rsid w:val="00C633F1"/>
    <w:rsid w:val="00C6699F"/>
    <w:rsid w:val="00C914C8"/>
    <w:rsid w:val="00CA48F6"/>
    <w:rsid w:val="00CA7AC2"/>
    <w:rsid w:val="00CD4AA6"/>
    <w:rsid w:val="00CD5C60"/>
    <w:rsid w:val="00CE0E38"/>
    <w:rsid w:val="00D05147"/>
    <w:rsid w:val="00D43727"/>
    <w:rsid w:val="00D43B39"/>
    <w:rsid w:val="00D656A1"/>
    <w:rsid w:val="00D662D8"/>
    <w:rsid w:val="00D71E81"/>
    <w:rsid w:val="00D7300B"/>
    <w:rsid w:val="00D81A70"/>
    <w:rsid w:val="00D86769"/>
    <w:rsid w:val="00DA1E30"/>
    <w:rsid w:val="00E15494"/>
    <w:rsid w:val="00E53821"/>
    <w:rsid w:val="00E862CF"/>
    <w:rsid w:val="00E95FF3"/>
    <w:rsid w:val="00EE14E7"/>
    <w:rsid w:val="00F01FFF"/>
    <w:rsid w:val="00F0317E"/>
    <w:rsid w:val="00F03408"/>
    <w:rsid w:val="00F13A14"/>
    <w:rsid w:val="00F22B44"/>
    <w:rsid w:val="00F25415"/>
    <w:rsid w:val="00F37304"/>
    <w:rsid w:val="00F467D2"/>
    <w:rsid w:val="00F670F9"/>
    <w:rsid w:val="00F67916"/>
    <w:rsid w:val="00F74522"/>
    <w:rsid w:val="00F959C8"/>
    <w:rsid w:val="00FB55BC"/>
    <w:rsid w:val="00FC3EE8"/>
    <w:rsid w:val="00FD341D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AFC493"/>
  <w15:chartTrackingRefBased/>
  <w15:docId w15:val="{A1D2FC30-65CE-44E8-99CD-02511C08D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093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F468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007B1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locked/>
    <w:rsid w:val="00B007B1"/>
    <w:rPr>
      <w:rFonts w:ascii="Arial" w:hAnsi="Arial" w:cs="Times New Roman"/>
      <w:b/>
      <w:sz w:val="28"/>
    </w:rPr>
  </w:style>
  <w:style w:type="character" w:styleId="Hipercze">
    <w:name w:val="Hyperlink"/>
    <w:uiPriority w:val="99"/>
    <w:rsid w:val="008D00D9"/>
    <w:rPr>
      <w:rFonts w:cs="Times New Roman"/>
      <w:color w:val="0000FF"/>
      <w:u w:val="single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CD5C60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03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3213A"/>
    <w:rPr>
      <w:rFonts w:ascii="Tahoma" w:hAnsi="Tahoma" w:cs="Tahoma"/>
      <w:sz w:val="16"/>
      <w:szCs w:val="16"/>
      <w:lang w:eastAsia="en-US"/>
    </w:rPr>
  </w:style>
  <w:style w:type="paragraph" w:customStyle="1" w:styleId="Akapitzlist1">
    <w:name w:val="Akapit z listą1"/>
    <w:basedOn w:val="Normalny"/>
    <w:rsid w:val="00B007B1"/>
    <w:pPr>
      <w:ind w:left="720"/>
    </w:pPr>
    <w:rPr>
      <w:rFonts w:ascii="Times New Roman" w:eastAsia="Times New Roman" w:hAnsi="Times New Roman"/>
      <w:sz w:val="28"/>
    </w:rPr>
  </w:style>
  <w:style w:type="paragraph" w:styleId="Zwykytekst">
    <w:name w:val="Plain Text"/>
    <w:basedOn w:val="Normalny"/>
    <w:link w:val="ZwykytekstZnak"/>
    <w:uiPriority w:val="99"/>
    <w:unhideWhenUsed/>
    <w:rsid w:val="0079656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rsid w:val="00796566"/>
    <w:rPr>
      <w:rFonts w:ascii="Consolas" w:eastAsia="Calibri" w:hAnsi="Consolas" w:cs="Times New Roman"/>
      <w:sz w:val="21"/>
      <w:szCs w:val="21"/>
      <w:lang w:eastAsia="en-US"/>
    </w:rPr>
  </w:style>
  <w:style w:type="character" w:styleId="Odwoaniedokomentarza">
    <w:name w:val="annotation reference"/>
    <w:uiPriority w:val="99"/>
    <w:semiHidden/>
    <w:unhideWhenUsed/>
    <w:rsid w:val="00C633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33F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633F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33F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633F1"/>
    <w:rPr>
      <w:b/>
      <w:bCs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3730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3730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37304"/>
    <w:rPr>
      <w:sz w:val="22"/>
      <w:szCs w:val="22"/>
      <w:lang w:eastAsia="en-US"/>
    </w:rPr>
  </w:style>
  <w:style w:type="character" w:customStyle="1" w:styleId="Nagwek1Znak">
    <w:name w:val="Nagłówek 1 Znak"/>
    <w:link w:val="Nagwek1"/>
    <w:rsid w:val="008F468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CE0E38"/>
    <w:rPr>
      <w:sz w:val="22"/>
      <w:szCs w:val="22"/>
      <w:lang w:eastAsia="en-US"/>
    </w:rPr>
  </w:style>
  <w:style w:type="paragraph" w:customStyle="1" w:styleId="gwpcb5d12a3msolistparagraph">
    <w:name w:val="gwpcb5d12a3_msolistparagraph"/>
    <w:basedOn w:val="Normalny"/>
    <w:rsid w:val="00CE0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gwp5f1be3e9msonormal">
    <w:name w:val="gwp5f1be3e9_msonormal"/>
    <w:basedOn w:val="Normalny"/>
    <w:rsid w:val="00CE0E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81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81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1E1E1"/>
                            <w:left w:val="single" w:sz="6" w:space="0" w:color="E1E1E1"/>
                            <w:bottom w:val="single" w:sz="6" w:space="0" w:color="E1E1E1"/>
                            <w:right w:val="single" w:sz="6" w:space="0" w:color="E1E1E1"/>
                          </w:divBdr>
                          <w:divsChild>
                            <w:div w:id="21288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1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EB2A25B2-B812-4C86-90B2-D6F4F2EEB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3/PN/2011</vt:lpstr>
    </vt:vector>
  </TitlesOfParts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3/PN/2011</dc:title>
  <dc:subject/>
  <dc:creator>Grzesiu</dc:creator>
  <cp:keywords/>
  <dc:description/>
  <cp:lastModifiedBy>Gumny Maciej</cp:lastModifiedBy>
  <cp:revision>2</cp:revision>
  <cp:lastPrinted>2018-04-20T11:46:00Z</cp:lastPrinted>
  <dcterms:created xsi:type="dcterms:W3CDTF">2019-10-23T10:52:00Z</dcterms:created>
  <dcterms:modified xsi:type="dcterms:W3CDTF">2019-10-23T10:52:00Z</dcterms:modified>
</cp:coreProperties>
</file>