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DB" w:rsidRPr="00821125" w:rsidRDefault="00A84C35" w:rsidP="00D225DB">
      <w:pPr>
        <w:contextualSpacing/>
        <w:jc w:val="righ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26.02.2020</w:t>
      </w:r>
      <w:r w:rsidR="00D225DB"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r.</w:t>
      </w:r>
    </w:p>
    <w:p w:rsidR="00D225DB" w:rsidRDefault="00D225DB" w:rsidP="00D225D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ZNAK SPRAWY: </w:t>
      </w:r>
      <w:r w:rsidR="00A84C35">
        <w:rPr>
          <w:rFonts w:asciiTheme="minorHAnsi" w:hAnsiTheme="minorHAnsi" w:cstheme="minorHAnsi"/>
          <w:b/>
          <w:color w:val="000000"/>
          <w:sz w:val="24"/>
          <w:szCs w:val="24"/>
        </w:rPr>
        <w:t>4/PN/2020</w:t>
      </w:r>
      <w:bookmarkStart w:id="0" w:name="_GoBack"/>
      <w:bookmarkEnd w:id="0"/>
    </w:p>
    <w:p w:rsidR="00D225DB" w:rsidRPr="00821125" w:rsidRDefault="00D225DB" w:rsidP="00D225DB">
      <w:pPr>
        <w:contextualSpacing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225DB" w:rsidRPr="00821125" w:rsidRDefault="00D225DB" w:rsidP="00D225D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D225DB" w:rsidRPr="00BF1867" w:rsidRDefault="00D225DB" w:rsidP="00D225DB">
      <w:pPr>
        <w:contextualSpacing/>
        <w:jc w:val="center"/>
        <w:rPr>
          <w:rFonts w:cs="Calibri"/>
          <w:b/>
          <w:color w:val="000000"/>
          <w:sz w:val="28"/>
          <w:szCs w:val="28"/>
        </w:rPr>
      </w:pPr>
      <w:r w:rsidRPr="00BF1867">
        <w:rPr>
          <w:rFonts w:cs="Calibri"/>
          <w:b/>
          <w:color w:val="000000"/>
          <w:sz w:val="28"/>
          <w:szCs w:val="28"/>
        </w:rPr>
        <w:t>ZAWIADOMIENIE O UNIEWAŻNIENIU POSTĘPOWANIA</w:t>
      </w:r>
    </w:p>
    <w:p w:rsidR="00D225DB" w:rsidRDefault="00D225DB" w:rsidP="00D225D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D225DB" w:rsidRDefault="00D225DB" w:rsidP="00D225DB">
      <w:pPr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:rsidR="00D225DB" w:rsidRPr="00821125" w:rsidRDefault="00D225DB" w:rsidP="00D225DB">
      <w:pPr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2112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Dot. postępowania prowadzonego w trybie przetargu nieograniczonego na </w:t>
      </w:r>
      <w:r w:rsidRPr="00D225D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dostawę, montaż i uruchomienie stanowiska do zgniatania baterii – prasa hydrauliczna 100 </w:t>
      </w:r>
      <w:proofErr w:type="spellStart"/>
      <w:r w:rsidRPr="00D225DB">
        <w:rPr>
          <w:rFonts w:asciiTheme="minorHAnsi" w:hAnsiTheme="minorHAnsi" w:cstheme="minorHAnsi"/>
          <w:b/>
          <w:color w:val="000000"/>
          <w:sz w:val="24"/>
          <w:szCs w:val="24"/>
        </w:rPr>
        <w:t>kN</w:t>
      </w:r>
      <w:proofErr w:type="spellEnd"/>
    </w:p>
    <w:p w:rsidR="00D225DB" w:rsidRDefault="00D225DB" w:rsidP="00D225DB">
      <w:pPr>
        <w:jc w:val="both"/>
        <w:rPr>
          <w:rFonts w:cs="Calibri"/>
          <w:sz w:val="24"/>
          <w:szCs w:val="24"/>
        </w:rPr>
      </w:pPr>
    </w:p>
    <w:p w:rsidR="00D225DB" w:rsidRDefault="00D225DB" w:rsidP="00D225DB">
      <w:pPr>
        <w:jc w:val="both"/>
        <w:rPr>
          <w:rFonts w:cs="Calibri"/>
          <w:sz w:val="24"/>
          <w:szCs w:val="24"/>
        </w:rPr>
      </w:pPr>
    </w:p>
    <w:p w:rsidR="00D225DB" w:rsidRDefault="00D225DB" w:rsidP="00D225DB">
      <w:pPr>
        <w:jc w:val="both"/>
        <w:rPr>
          <w:rFonts w:cs="Calibri"/>
          <w:sz w:val="24"/>
          <w:szCs w:val="24"/>
        </w:rPr>
      </w:pPr>
    </w:p>
    <w:p w:rsidR="00D225DB" w:rsidRPr="00EC3403" w:rsidRDefault="00D225DB" w:rsidP="00D225D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Działając zgodnie z art. 93 ust. 3 pkt 2 ustawy z dnia 29 stycznia 2004 r. Prawo zamówień publicznych (tekst jednolity: Dz. U. z 2018r. poz. 1986 </w:t>
      </w:r>
      <w:r>
        <w:rPr>
          <w:rFonts w:asciiTheme="minorHAnsi" w:hAnsiTheme="minorHAnsi" w:cstheme="minorHAnsi"/>
          <w:color w:val="000000"/>
          <w:sz w:val="24"/>
          <w:szCs w:val="24"/>
        </w:rPr>
        <w:t>ze zm.) Zamawiający zawiadamia o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unieważni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eniu 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>przedmiotowe</w:t>
      </w:r>
      <w:r>
        <w:rPr>
          <w:rFonts w:asciiTheme="minorHAnsi" w:hAnsiTheme="minorHAnsi" w:cstheme="minorHAnsi"/>
          <w:color w:val="000000"/>
          <w:sz w:val="24"/>
          <w:szCs w:val="24"/>
        </w:rPr>
        <w:t>go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postępowani</w:t>
      </w:r>
      <w:r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EC3403">
        <w:rPr>
          <w:rFonts w:asciiTheme="minorHAnsi" w:hAnsiTheme="minorHAnsi" w:cstheme="minorHAnsi"/>
          <w:color w:val="000000"/>
          <w:sz w:val="24"/>
          <w:szCs w:val="24"/>
        </w:rPr>
        <w:t xml:space="preserve"> o udzielenie zamówienia na podstawie art. 93 ust. 1 pkt 1 ustawy </w:t>
      </w:r>
      <w:proofErr w:type="spellStart"/>
      <w:r w:rsidRPr="00EC3403">
        <w:rPr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EC340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D225DB" w:rsidRPr="00EC3403" w:rsidRDefault="00D225DB" w:rsidP="00D225DB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225DB" w:rsidRPr="00EC3403" w:rsidRDefault="00D225DB" w:rsidP="00D225DB">
      <w:pPr>
        <w:jc w:val="both"/>
        <w:rPr>
          <w:rFonts w:asciiTheme="minorHAnsi" w:hAnsiTheme="minorHAnsi" w:cstheme="minorHAnsi"/>
          <w:sz w:val="24"/>
          <w:szCs w:val="24"/>
        </w:rPr>
      </w:pPr>
      <w:r w:rsidRPr="00EC3403">
        <w:rPr>
          <w:rFonts w:asciiTheme="minorHAnsi" w:hAnsiTheme="minorHAnsi" w:cstheme="minorHAnsi"/>
          <w:color w:val="000000"/>
          <w:sz w:val="24"/>
          <w:szCs w:val="24"/>
        </w:rPr>
        <w:t>W ramach niniejszego postępowania, do końca wyznaczonego terminu na składanie ofert, nie wpłynęła żadna oferta.</w:t>
      </w:r>
    </w:p>
    <w:p w:rsidR="006E7787" w:rsidRPr="00F41E94" w:rsidRDefault="001D132E" w:rsidP="00D225DB">
      <w:pPr>
        <w:jc w:val="center"/>
      </w:pPr>
    </w:p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32E" w:rsidRDefault="001D132E" w:rsidP="00790505">
      <w:pPr>
        <w:spacing w:line="240" w:lineRule="auto"/>
      </w:pPr>
      <w:r>
        <w:separator/>
      </w:r>
    </w:p>
  </w:endnote>
  <w:endnote w:type="continuationSeparator" w:id="0">
    <w:p w:rsidR="001D132E" w:rsidRDefault="001D132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1D132E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32E" w:rsidRDefault="001D132E" w:rsidP="00790505">
      <w:pPr>
        <w:spacing w:line="240" w:lineRule="auto"/>
      </w:pPr>
      <w:r>
        <w:separator/>
      </w:r>
    </w:p>
  </w:footnote>
  <w:footnote w:type="continuationSeparator" w:id="0">
    <w:p w:rsidR="001D132E" w:rsidRDefault="001D132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3F36"/>
    <w:rsid w:val="000B1242"/>
    <w:rsid w:val="00107E79"/>
    <w:rsid w:val="001D132E"/>
    <w:rsid w:val="002D441C"/>
    <w:rsid w:val="003D392C"/>
    <w:rsid w:val="005851CE"/>
    <w:rsid w:val="005C4CCC"/>
    <w:rsid w:val="00790505"/>
    <w:rsid w:val="007C4B87"/>
    <w:rsid w:val="008439CA"/>
    <w:rsid w:val="008828BC"/>
    <w:rsid w:val="009027EA"/>
    <w:rsid w:val="0093645B"/>
    <w:rsid w:val="00A84C35"/>
    <w:rsid w:val="00B825B6"/>
    <w:rsid w:val="00BA09BF"/>
    <w:rsid w:val="00BF3E8B"/>
    <w:rsid w:val="00C76952"/>
    <w:rsid w:val="00D225DB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E1E8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2019-10-31T12:28:00Z</dcterms:created>
  <dcterms:modified xsi:type="dcterms:W3CDTF">2020-02-27T10:14:00Z</dcterms:modified>
</cp:coreProperties>
</file>