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1F48FD">
        <w:t>24</w:t>
      </w:r>
      <w:r w:rsidR="00D9395D">
        <w:t>.03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Pr="000074ED" w:rsidRDefault="00F823F9" w:rsidP="00F823F9">
      <w:pPr>
        <w:spacing w:line="240" w:lineRule="auto"/>
        <w:jc w:val="both"/>
        <w:rPr>
          <w:b/>
        </w:rPr>
      </w:pPr>
      <w:r w:rsidRPr="000074ED">
        <w:rPr>
          <w:b/>
        </w:rPr>
        <w:t>Zamawiający:</w:t>
      </w:r>
    </w:p>
    <w:p w:rsidR="00F823F9" w:rsidRDefault="00F823F9" w:rsidP="00F823F9">
      <w:pPr>
        <w:spacing w:line="240" w:lineRule="auto"/>
        <w:jc w:val="both"/>
        <w:rPr>
          <w:b/>
        </w:rPr>
      </w:pPr>
      <w:r>
        <w:rPr>
          <w:b/>
        </w:rPr>
        <w:t>Sieć Badawcza Łukasiewicz</w:t>
      </w:r>
    </w:p>
    <w:p w:rsidR="00F823F9" w:rsidRPr="001358E1" w:rsidRDefault="00F823F9" w:rsidP="00F823F9">
      <w:pPr>
        <w:spacing w:line="240" w:lineRule="auto"/>
        <w:jc w:val="both"/>
        <w:rPr>
          <w:b/>
        </w:rPr>
      </w:pPr>
      <w:r w:rsidRPr="001358E1">
        <w:rPr>
          <w:b/>
        </w:rPr>
        <w:t>Instytut Metali Nieżelaznych Oddział w Poznaniu</w:t>
      </w:r>
    </w:p>
    <w:p w:rsidR="00F823F9" w:rsidRPr="001358E1" w:rsidRDefault="00F823F9" w:rsidP="00F823F9">
      <w:pPr>
        <w:spacing w:line="240" w:lineRule="auto"/>
        <w:jc w:val="both"/>
        <w:rPr>
          <w:b/>
        </w:rPr>
      </w:pPr>
      <w:r w:rsidRPr="001358E1">
        <w:rPr>
          <w:b/>
        </w:rPr>
        <w:t xml:space="preserve">ul. Forteczna 12, 61-362 Poznań, </w:t>
      </w:r>
    </w:p>
    <w:p w:rsidR="00F823F9" w:rsidRPr="000074ED" w:rsidRDefault="00F823F9" w:rsidP="00F823F9">
      <w:pPr>
        <w:spacing w:line="240" w:lineRule="auto"/>
        <w:ind w:firstLine="708"/>
        <w:jc w:val="both"/>
        <w:rPr>
          <w:b/>
        </w:rPr>
      </w:pPr>
    </w:p>
    <w:p w:rsidR="00F823F9" w:rsidRDefault="00F823F9" w:rsidP="00F823F9">
      <w:pPr>
        <w:spacing w:line="240" w:lineRule="auto"/>
        <w:jc w:val="both"/>
      </w:pPr>
      <w:r w:rsidRPr="000074ED">
        <w:t>Znak sprawy:</w:t>
      </w:r>
    </w:p>
    <w:p w:rsidR="00F823F9" w:rsidRPr="001F48FD" w:rsidRDefault="00F823F9" w:rsidP="00F823F9">
      <w:pPr>
        <w:spacing w:line="240" w:lineRule="auto"/>
        <w:jc w:val="both"/>
        <w:rPr>
          <w:b/>
        </w:rPr>
      </w:pPr>
      <w:r w:rsidRPr="001F48FD">
        <w:rPr>
          <w:b/>
        </w:rPr>
        <w:t>2/PN/2020</w:t>
      </w:r>
    </w:p>
    <w:p w:rsidR="00F823F9" w:rsidRDefault="00F823F9" w:rsidP="00F823F9">
      <w:pPr>
        <w:spacing w:line="240" w:lineRule="auto"/>
        <w:ind w:left="3540" w:firstLine="708"/>
        <w:jc w:val="both"/>
      </w:pPr>
    </w:p>
    <w:p w:rsidR="00F823F9" w:rsidRPr="000074ED" w:rsidRDefault="00F823F9" w:rsidP="00F823F9">
      <w:pPr>
        <w:spacing w:line="240" w:lineRule="auto"/>
        <w:ind w:left="3540" w:firstLine="708"/>
        <w:jc w:val="both"/>
        <w:rPr>
          <w:b/>
          <w:color w:val="000000" w:themeColor="text1"/>
        </w:rPr>
      </w:pPr>
      <w:r w:rsidRPr="000074ED">
        <w:rPr>
          <w:b/>
          <w:color w:val="000000" w:themeColor="text1"/>
        </w:rPr>
        <w:t>Wykonawcy biorący udział w postępowaniu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Default="00F823F9" w:rsidP="00F823F9">
      <w:pPr>
        <w:spacing w:line="240" w:lineRule="auto"/>
        <w:jc w:val="both"/>
        <w:rPr>
          <w:i/>
        </w:rPr>
      </w:pP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F823F9" w:rsidRPr="00F823F9" w:rsidRDefault="00F823F9" w:rsidP="00F823F9">
      <w:pPr>
        <w:spacing w:line="240" w:lineRule="auto"/>
        <w:contextualSpacing/>
        <w:jc w:val="center"/>
      </w:pPr>
      <w:r w:rsidRPr="000074ED">
        <w:t xml:space="preserve">Dotyczy postępowania prowadzonego w trybie przetargu nieograniczonego na </w:t>
      </w:r>
      <w:r>
        <w:t xml:space="preserve">dostawę, </w:t>
      </w:r>
      <w:r w:rsidRPr="00F823F9">
        <w:t xml:space="preserve">montaż i uruchomienie </w:t>
      </w:r>
      <w:r>
        <w:t xml:space="preserve">stanowiska do badań odporności </w:t>
      </w:r>
      <w:r w:rsidRPr="00F823F9">
        <w:t>na płomień.</w:t>
      </w:r>
    </w:p>
    <w:p w:rsidR="00F823F9" w:rsidRDefault="00F823F9" w:rsidP="00F823F9">
      <w:pPr>
        <w:spacing w:line="240" w:lineRule="auto"/>
        <w:contextualSpacing/>
        <w:jc w:val="center"/>
      </w:pPr>
    </w:p>
    <w:p w:rsidR="00F823F9" w:rsidRPr="001F48FD" w:rsidRDefault="00F823F9" w:rsidP="00F823F9">
      <w:pPr>
        <w:contextualSpacing/>
        <w:jc w:val="center"/>
        <w:rPr>
          <w:b/>
        </w:rPr>
      </w:pPr>
      <w:r w:rsidRPr="001F48FD">
        <w:rPr>
          <w:b/>
        </w:rPr>
        <w:t>sprawa nr 2/PN/2020</w:t>
      </w:r>
    </w:p>
    <w:p w:rsidR="00F823F9" w:rsidRPr="000074ED" w:rsidRDefault="00F823F9" w:rsidP="00F823F9">
      <w:pPr>
        <w:spacing w:line="360" w:lineRule="auto"/>
        <w:jc w:val="both"/>
      </w:pPr>
    </w:p>
    <w:p w:rsidR="00F823F9" w:rsidRDefault="00F823F9" w:rsidP="00F823F9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Wyjaśnienie treści SIWZ oraz modyfikacja treści SIWZ.</w:t>
      </w:r>
    </w:p>
    <w:p w:rsidR="00F823F9" w:rsidRPr="000074ED" w:rsidRDefault="00F823F9" w:rsidP="00F823F9">
      <w:pPr>
        <w:spacing w:line="360" w:lineRule="auto"/>
        <w:jc w:val="both"/>
        <w:rPr>
          <w:b/>
        </w:rPr>
      </w:pPr>
    </w:p>
    <w:p w:rsidR="00F823F9" w:rsidRPr="000074ED" w:rsidRDefault="00F823F9" w:rsidP="00F823F9">
      <w:pPr>
        <w:spacing w:line="240" w:lineRule="auto"/>
        <w:jc w:val="both"/>
      </w:pPr>
      <w:r w:rsidRPr="000074ED">
        <w:t>Zamawiający na podstawie art.</w:t>
      </w:r>
      <w:r>
        <w:t xml:space="preserve"> 38 ust. 1, </w:t>
      </w:r>
      <w:r w:rsidRPr="000074ED">
        <w:t xml:space="preserve">2 </w:t>
      </w:r>
      <w:r>
        <w:t xml:space="preserve">i 4 </w:t>
      </w:r>
      <w:r w:rsidRPr="000074ED">
        <w:t>ustawy z dnia 29 stycznia 2004 r. Prawo zamówień publicznych (</w:t>
      </w:r>
      <w:r>
        <w:t xml:space="preserve">tj. </w:t>
      </w:r>
      <w:r w:rsidRPr="000074ED">
        <w:t>Dz.U. z 201</w:t>
      </w:r>
      <w:r>
        <w:t>9</w:t>
      </w:r>
      <w:r w:rsidRPr="000074ED">
        <w:t xml:space="preserve"> r. poz. 1</w:t>
      </w:r>
      <w:r>
        <w:t xml:space="preserve">843) </w:t>
      </w:r>
      <w:r w:rsidRPr="000074ED">
        <w:t xml:space="preserve">zwanej dalej ustawą, przekazuje treści zapytania wraz z wyjaśnieniami: </w:t>
      </w:r>
    </w:p>
    <w:p w:rsidR="00F823F9" w:rsidRPr="00FF1094" w:rsidRDefault="00F823F9" w:rsidP="00F823F9">
      <w:pPr>
        <w:spacing w:line="360" w:lineRule="auto"/>
        <w:jc w:val="both"/>
      </w:pPr>
    </w:p>
    <w:p w:rsidR="00F823F9" w:rsidRPr="00FF1094" w:rsidRDefault="00F823F9" w:rsidP="00F823F9">
      <w:pPr>
        <w:spacing w:line="360" w:lineRule="auto"/>
        <w:jc w:val="both"/>
        <w:rPr>
          <w:b/>
        </w:rPr>
      </w:pPr>
      <w:r w:rsidRPr="00FF1094">
        <w:rPr>
          <w:b/>
        </w:rPr>
        <w:t>Pytanie nr 1</w:t>
      </w:r>
      <w:r>
        <w:rPr>
          <w:b/>
        </w:rPr>
        <w:t>:</w:t>
      </w:r>
    </w:p>
    <w:p w:rsidR="00790DEC" w:rsidRPr="006918BC" w:rsidRDefault="006918BC" w:rsidP="00790DEC">
      <w:pPr>
        <w:spacing w:line="360" w:lineRule="auto"/>
        <w:jc w:val="both"/>
      </w:pPr>
      <w:r w:rsidRPr="006918BC">
        <w:t>Jaka jest możliwość posadowienia wentylatora/baterii wentylatorów  na zewnątrz laboratorium? Wymiary przestrzeni przeznaczonej dla wentylatorów, wymagany poziomo hałasu?</w:t>
      </w:r>
    </w:p>
    <w:p w:rsidR="006918BC" w:rsidRDefault="006918BC" w:rsidP="00790DEC">
      <w:pPr>
        <w:spacing w:line="360" w:lineRule="auto"/>
        <w:jc w:val="both"/>
        <w:rPr>
          <w:b/>
        </w:rPr>
      </w:pPr>
    </w:p>
    <w:p w:rsidR="006918BC" w:rsidRDefault="006918BC" w:rsidP="006918BC">
      <w:pPr>
        <w:spacing w:line="360" w:lineRule="auto"/>
        <w:jc w:val="both"/>
        <w:rPr>
          <w:b/>
        </w:rPr>
      </w:pPr>
      <w:r>
        <w:rPr>
          <w:b/>
        </w:rPr>
        <w:t>Odpowiedź:</w:t>
      </w:r>
    </w:p>
    <w:p w:rsidR="006918BC" w:rsidRPr="006918BC" w:rsidRDefault="006918BC" w:rsidP="006918BC">
      <w:pPr>
        <w:spacing w:line="360" w:lineRule="auto"/>
        <w:jc w:val="both"/>
      </w:pPr>
      <w:r>
        <w:t xml:space="preserve">Poziom hałasu: do </w:t>
      </w:r>
      <w:r w:rsidRPr="006918BC">
        <w:t xml:space="preserve">90 </w:t>
      </w:r>
      <w:proofErr w:type="spellStart"/>
      <w:r w:rsidRPr="006918BC">
        <w:t>db</w:t>
      </w:r>
      <w:proofErr w:type="spellEnd"/>
      <w:r w:rsidRPr="006918BC">
        <w:t>.</w:t>
      </w:r>
      <w:r>
        <w:t>;</w:t>
      </w:r>
      <w:r w:rsidRPr="006918BC">
        <w:t xml:space="preserve"> przewidywane miejsce montażu wentylatorów to dach budynku laboratorium lub miejsce przy ścianach zewnętrznych laboratorium z zachowaniem drogi transportowej.</w:t>
      </w:r>
    </w:p>
    <w:p w:rsidR="006918BC" w:rsidRPr="00AF177D" w:rsidRDefault="006918BC" w:rsidP="006918BC">
      <w:pPr>
        <w:pStyle w:val="NormalnyWeb"/>
        <w:rPr>
          <w:rFonts w:ascii="Arial Narrow" w:hAnsi="Arial Narrow"/>
          <w:color w:val="92D050"/>
        </w:rPr>
      </w:pPr>
      <w:r w:rsidRPr="0061495C">
        <w:rPr>
          <w:rFonts w:ascii="Arial Narrow" w:hAnsi="Arial Narrow"/>
          <w:noProof/>
          <w:color w:val="92D050"/>
        </w:rPr>
        <w:lastRenderedPageBreak/>
        <w:drawing>
          <wp:inline distT="0" distB="0" distL="0" distR="0" wp14:anchorId="2C47C143" wp14:editId="57CDECCC">
            <wp:extent cx="2430780" cy="19278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BC" w:rsidRPr="00790DEC" w:rsidRDefault="00790DEC" w:rsidP="00790DEC">
      <w:pPr>
        <w:spacing w:line="360" w:lineRule="auto"/>
        <w:jc w:val="both"/>
        <w:rPr>
          <w:b/>
        </w:rPr>
      </w:pPr>
      <w:r w:rsidRPr="00790DEC">
        <w:rPr>
          <w:b/>
        </w:rPr>
        <w:t> </w:t>
      </w:r>
    </w:p>
    <w:p w:rsidR="006918BC" w:rsidRDefault="006918BC" w:rsidP="00790DEC">
      <w:pPr>
        <w:spacing w:line="360" w:lineRule="auto"/>
        <w:jc w:val="both"/>
        <w:rPr>
          <w:b/>
        </w:rPr>
      </w:pPr>
      <w:r>
        <w:rPr>
          <w:b/>
        </w:rPr>
        <w:t>Pytanie nr</w:t>
      </w:r>
      <w:r w:rsidR="00780E7D">
        <w:rPr>
          <w:b/>
        </w:rPr>
        <w:t xml:space="preserve"> 2:</w:t>
      </w:r>
    </w:p>
    <w:p w:rsidR="006918BC" w:rsidRPr="006918BC" w:rsidRDefault="006918BC" w:rsidP="00790DEC">
      <w:pPr>
        <w:spacing w:line="360" w:lineRule="auto"/>
        <w:jc w:val="both"/>
      </w:pPr>
      <w:r w:rsidRPr="006918BC">
        <w:t xml:space="preserve">Czy system zabezpieczający emisje spalin powstałych w  wyniku spalania benzyny oprócz odciągu spalin z przestrzeni stanowiska ma również za zadanie uzdatnianie powietrza ze spalinami? (filtry </w:t>
      </w:r>
      <w:proofErr w:type="spellStart"/>
      <w:r w:rsidRPr="006918BC">
        <w:t>itp</w:t>
      </w:r>
      <w:proofErr w:type="spellEnd"/>
      <w:r w:rsidRPr="006918BC">
        <w:t xml:space="preserve">). </w:t>
      </w:r>
    </w:p>
    <w:p w:rsidR="006918BC" w:rsidRDefault="006918BC" w:rsidP="00790DEC">
      <w:pPr>
        <w:spacing w:line="360" w:lineRule="auto"/>
        <w:jc w:val="both"/>
        <w:rPr>
          <w:b/>
        </w:rPr>
      </w:pPr>
    </w:p>
    <w:p w:rsidR="006918BC" w:rsidRDefault="006918BC" w:rsidP="006918BC">
      <w:pPr>
        <w:spacing w:line="360" w:lineRule="auto"/>
        <w:jc w:val="both"/>
        <w:rPr>
          <w:b/>
        </w:rPr>
      </w:pPr>
      <w:r>
        <w:rPr>
          <w:b/>
        </w:rPr>
        <w:t>Odpowiedź:</w:t>
      </w:r>
    </w:p>
    <w:p w:rsidR="006918BC" w:rsidRPr="006918BC" w:rsidRDefault="006918BC" w:rsidP="006918BC">
      <w:pPr>
        <w:spacing w:line="360" w:lineRule="auto"/>
        <w:jc w:val="both"/>
        <w:rPr>
          <w:b/>
        </w:rPr>
      </w:pPr>
      <w:r>
        <w:t>Tak</w:t>
      </w:r>
    </w:p>
    <w:p w:rsidR="006918BC" w:rsidRPr="00790DEC" w:rsidRDefault="006918BC" w:rsidP="00790DEC">
      <w:pPr>
        <w:spacing w:line="360" w:lineRule="auto"/>
        <w:jc w:val="both"/>
        <w:rPr>
          <w:b/>
        </w:rPr>
      </w:pPr>
    </w:p>
    <w:p w:rsidR="006918BC" w:rsidRDefault="006918BC" w:rsidP="006918BC">
      <w:pPr>
        <w:spacing w:line="360" w:lineRule="auto"/>
        <w:jc w:val="both"/>
        <w:rPr>
          <w:b/>
        </w:rPr>
      </w:pPr>
      <w:r>
        <w:rPr>
          <w:b/>
        </w:rPr>
        <w:t>Pytanie nr</w:t>
      </w:r>
      <w:r w:rsidR="00780E7D">
        <w:rPr>
          <w:b/>
        </w:rPr>
        <w:t xml:space="preserve"> 3:</w:t>
      </w:r>
      <w:r w:rsidRPr="00790DEC">
        <w:rPr>
          <w:b/>
        </w:rPr>
        <w:t xml:space="preserve"> </w:t>
      </w:r>
    </w:p>
    <w:p w:rsidR="00780E7D" w:rsidRDefault="006918BC" w:rsidP="006918BC">
      <w:pPr>
        <w:spacing w:line="360" w:lineRule="auto"/>
        <w:jc w:val="both"/>
      </w:pPr>
      <w:r w:rsidRPr="006918BC">
        <w:t xml:space="preserve">Czy </w:t>
      </w:r>
      <w:r w:rsidR="00780E7D" w:rsidRPr="00780E7D">
        <w:t xml:space="preserve">okap jest przewidziany nad całym stanowiskiem? </w:t>
      </w:r>
    </w:p>
    <w:p w:rsidR="00780E7D" w:rsidRDefault="00780E7D" w:rsidP="006918BC">
      <w:pPr>
        <w:spacing w:line="360" w:lineRule="auto"/>
        <w:jc w:val="both"/>
      </w:pPr>
    </w:p>
    <w:p w:rsidR="006918BC" w:rsidRPr="00780E7D" w:rsidRDefault="006918BC" w:rsidP="006918BC">
      <w:pPr>
        <w:spacing w:line="360" w:lineRule="auto"/>
        <w:jc w:val="both"/>
        <w:rPr>
          <w:b/>
        </w:rPr>
      </w:pPr>
      <w:r w:rsidRPr="00780E7D">
        <w:rPr>
          <w:b/>
        </w:rPr>
        <w:t>Odpowiedź:</w:t>
      </w:r>
    </w:p>
    <w:p w:rsidR="00780E7D" w:rsidRPr="00780E7D" w:rsidRDefault="00780E7D" w:rsidP="00780E7D">
      <w:pPr>
        <w:spacing w:line="360" w:lineRule="auto"/>
        <w:jc w:val="both"/>
      </w:pPr>
      <w:r w:rsidRPr="00780E7D">
        <w:t>Tak, okap przewidziano nad planowanym otworem w dachu</w:t>
      </w:r>
      <w:r>
        <w:t>.</w:t>
      </w:r>
    </w:p>
    <w:p w:rsidR="00780E7D" w:rsidRPr="00780E7D" w:rsidRDefault="00780E7D" w:rsidP="006918BC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 xml:space="preserve">Pytanie nr 4: </w:t>
      </w:r>
    </w:p>
    <w:p w:rsidR="00780E7D" w:rsidRPr="00780E7D" w:rsidRDefault="00780E7D" w:rsidP="00780E7D">
      <w:pPr>
        <w:spacing w:line="360" w:lineRule="auto"/>
        <w:jc w:val="both"/>
      </w:pPr>
      <w:r w:rsidRPr="00780E7D">
        <w:t>Czy laboratorium posiada ściany zewnętrzne aby wyprowadzić rurociąg odciągu od razu na zewnątrz budynku bez prowadzenia przez inne pomieszczenia?</w:t>
      </w:r>
    </w:p>
    <w:p w:rsidR="00780E7D" w:rsidRPr="00780E7D" w:rsidRDefault="00780E7D" w:rsidP="00780E7D">
      <w:pPr>
        <w:spacing w:line="360" w:lineRule="auto"/>
        <w:jc w:val="both"/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Instalacja wentylacyjna powinna być wykonana ponad poziomem dachu budynku</w:t>
      </w:r>
      <w:r>
        <w:rPr>
          <w:color w:val="000000" w:themeColor="text1"/>
        </w:rPr>
        <w:t>.</w:t>
      </w:r>
    </w:p>
    <w:p w:rsidR="00790DEC" w:rsidRDefault="00790DEC" w:rsidP="00780E7D">
      <w:pPr>
        <w:spacing w:line="360" w:lineRule="auto"/>
        <w:jc w:val="both"/>
        <w:rPr>
          <w:b/>
        </w:rPr>
      </w:pPr>
    </w:p>
    <w:p w:rsidR="00780E7D" w:rsidRDefault="00780E7D" w:rsidP="00780E7D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lastRenderedPageBreak/>
        <w:t>Pytanie nr</w:t>
      </w:r>
      <w:r>
        <w:rPr>
          <w:b/>
        </w:rPr>
        <w:t xml:space="preserve"> 5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 xml:space="preserve">Czy miejsce przeznaczone na stanowisko będzie wydzieloną przestrzenią w laboratorium </w:t>
      </w:r>
      <w:r>
        <w:rPr>
          <w:color w:val="000000" w:themeColor="text1"/>
        </w:rPr>
        <w:br/>
      </w:r>
      <w:r w:rsidRPr="00780E7D">
        <w:rPr>
          <w:color w:val="000000" w:themeColor="text1"/>
        </w:rPr>
        <w:t>(np. ograniczone przegrodami stałymi lub mobilnymi)?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Pomie</w:t>
      </w:r>
      <w:r w:rsidR="00BA5EAA">
        <w:rPr>
          <w:color w:val="000000" w:themeColor="text1"/>
        </w:rPr>
        <w:t>szczenie o powierzchni około 84</w:t>
      </w:r>
      <w:r w:rsidRPr="00780E7D">
        <w:rPr>
          <w:color w:val="000000" w:themeColor="text1"/>
        </w:rPr>
        <w:t>m</w:t>
      </w:r>
      <w:r w:rsidRPr="00780E7D">
        <w:rPr>
          <w:color w:val="000000" w:themeColor="text1"/>
          <w:vertAlign w:val="superscript"/>
        </w:rPr>
        <w:t>2</w:t>
      </w:r>
      <w:r w:rsidRPr="00780E7D">
        <w:rPr>
          <w:color w:val="000000" w:themeColor="text1"/>
        </w:rPr>
        <w:t xml:space="preserve"> gdzie ma znajdować się stanowisko będzie oddzielone od pozostałej części laboratorium ścianą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6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Jak będzie wyglądał tryb pracy systemu wentylacji? Praca z wyprzedzeniem i opóźnieniem -  załączenie przed rozpoczęciem badań i zakończenie po określonym czasie po skończeniu badań, czy system ma się uruchamiać tylko na czas odciągu spalin?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Praca z wyprzedzeniem i opóźnieniem, możliwość regulacji mocy wyciągu oraz załączania i wyłączania wentylacji włącznikiem znajdującym się w laboratorium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7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Czy paca systemu odciągu nie będzie zaburzać pracy stanowiska - wpływ na swobodne palenie, wpływ na przemieszczenie się słupa ognia w przypadku gdyby okap był niesymetryczny lub przyłącze było poza symetrią i odsunięte od lokalizacji płomienia? Czy takie zaburzenie pracy jest akceptowalne?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Regulacja R100 mówi o wietrze, a nie ruchu powietrza. Ze względu na posadowienie stanowiska w pomieszczeniu stwierdza się brak wiatru aczkolwiek praca systemu nie powinna zaburzać swobodnego palenia benzyny w panwi</w:t>
      </w:r>
    </w:p>
    <w:p w:rsidR="00780E7D" w:rsidRPr="00780E7D" w:rsidRDefault="00780E7D" w:rsidP="00790DEC">
      <w:pPr>
        <w:spacing w:line="360" w:lineRule="auto"/>
        <w:jc w:val="both"/>
        <w:rPr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8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Czy wydatek systemu wentylacji ma być regulowany?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lastRenderedPageBreak/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Tak</w:t>
      </w:r>
      <w:r w:rsidRPr="00780E7D">
        <w:rPr>
          <w:color w:val="000000" w:themeColor="text1"/>
        </w:rPr>
        <w:t>, możliwość regulacji mocy wyciągu oraz załączania i wyłączania wentylacji włącznikiem znajdującym się w laboratorium</w:t>
      </w:r>
      <w:r>
        <w:rPr>
          <w:color w:val="000000" w:themeColor="text1"/>
        </w:rPr>
        <w:t>.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9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Jaki jest wymiar powierzchni w laboratorium przeznaczonej na umiejscowienie stanowiska badawczego?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Pr="00780E7D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A5EAA">
        <w:rPr>
          <w:color w:val="000000" w:themeColor="text1"/>
        </w:rPr>
        <w:t>koło 8</w:t>
      </w:r>
      <w:r w:rsidRPr="00780E7D">
        <w:rPr>
          <w:color w:val="000000" w:themeColor="text1"/>
        </w:rPr>
        <w:t>4 m</w:t>
      </w:r>
      <w:r w:rsidRPr="00780E7D">
        <w:rPr>
          <w:color w:val="000000" w:themeColor="text1"/>
          <w:vertAlign w:val="superscript"/>
        </w:rPr>
        <w:t>2</w:t>
      </w:r>
    </w:p>
    <w:p w:rsidR="00780E7D" w:rsidRDefault="00780E7D" w:rsidP="00780E7D">
      <w:pPr>
        <w:spacing w:line="360" w:lineRule="auto"/>
        <w:jc w:val="both"/>
        <w:rPr>
          <w:b/>
        </w:rPr>
      </w:pPr>
    </w:p>
    <w:p w:rsidR="00780E7D" w:rsidRPr="00780E7D" w:rsidRDefault="00780E7D" w:rsidP="00780E7D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10</w:t>
      </w:r>
      <w:r w:rsidRPr="00780E7D">
        <w:rPr>
          <w:b/>
        </w:rPr>
        <w:t xml:space="preserve">: 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  <w:r w:rsidRPr="00780E7D">
        <w:rPr>
          <w:color w:val="000000" w:themeColor="text1"/>
        </w:rPr>
        <w:t>Jakie jest dopuszczalne obciążenie podłogi laboratorium w miejscu posadowienia stanowiska?</w:t>
      </w:r>
    </w:p>
    <w:p w:rsidR="00780E7D" w:rsidRPr="00780E7D" w:rsidRDefault="00780E7D" w:rsidP="00780E7D">
      <w:pPr>
        <w:spacing w:line="360" w:lineRule="auto"/>
        <w:jc w:val="both"/>
        <w:rPr>
          <w:color w:val="000000" w:themeColor="text1"/>
        </w:rPr>
      </w:pPr>
    </w:p>
    <w:p w:rsidR="00780E7D" w:rsidRPr="00C3712F" w:rsidRDefault="00780E7D" w:rsidP="00780E7D">
      <w:pPr>
        <w:spacing w:line="360" w:lineRule="auto"/>
        <w:jc w:val="both"/>
        <w:rPr>
          <w:b/>
          <w:color w:val="000000" w:themeColor="text1"/>
        </w:rPr>
      </w:pPr>
      <w:r w:rsidRPr="00C3712F">
        <w:rPr>
          <w:b/>
          <w:color w:val="000000" w:themeColor="text1"/>
        </w:rPr>
        <w:t>Odpowiedź:</w:t>
      </w:r>
    </w:p>
    <w:p w:rsidR="00780E7D" w:rsidRDefault="00C3712F" w:rsidP="00780E7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Podłoga laboratorium zostanie wykonana zgodnie z projektem jak poniżej</w:t>
      </w:r>
    </w:p>
    <w:p w:rsidR="00C3712F" w:rsidRDefault="00C3712F" w:rsidP="00780E7D">
      <w:pPr>
        <w:spacing w:line="360" w:lineRule="auto"/>
        <w:jc w:val="both"/>
        <w:rPr>
          <w:b/>
        </w:rPr>
      </w:pPr>
      <w:r w:rsidRPr="00C3712F">
        <w:rPr>
          <w:b/>
          <w:noProof/>
          <w:lang w:eastAsia="pl-PL"/>
        </w:rPr>
        <w:lastRenderedPageBreak/>
        <w:drawing>
          <wp:inline distT="0" distB="0" distL="0" distR="0">
            <wp:extent cx="5760085" cy="45568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5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EB63BE" w:rsidRPr="00780E7D" w:rsidRDefault="00EB63BE" w:rsidP="00EB63BE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11</w:t>
      </w:r>
      <w:r w:rsidRPr="00780E7D">
        <w:rPr>
          <w:b/>
        </w:rPr>
        <w:t xml:space="preserve">: 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  <w:r w:rsidRPr="00EB63BE">
        <w:rPr>
          <w:color w:val="000000" w:themeColor="text1"/>
        </w:rPr>
        <w:t>Jaka jest wysokość pomieszczania w miejscu posadowienia stanowiska?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</w:p>
    <w:p w:rsidR="00EB63BE" w:rsidRPr="00780E7D" w:rsidRDefault="00EB63BE" w:rsidP="00EB63BE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EB63BE" w:rsidRPr="00EB63BE" w:rsidRDefault="00EB63BE" w:rsidP="00EB63B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Od</w:t>
      </w:r>
      <w:r w:rsidRPr="00EB63BE">
        <w:rPr>
          <w:color w:val="000000" w:themeColor="text1"/>
        </w:rPr>
        <w:t xml:space="preserve"> 3 do 4,5 metra</w:t>
      </w:r>
      <w:r>
        <w:rPr>
          <w:color w:val="000000" w:themeColor="text1"/>
        </w:rPr>
        <w:t>.</w:t>
      </w:r>
    </w:p>
    <w:p w:rsidR="00780E7D" w:rsidRDefault="00BA5EAA" w:rsidP="00790DEC">
      <w:pPr>
        <w:spacing w:line="360" w:lineRule="auto"/>
        <w:jc w:val="both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4465320" cy="2802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0219-172557_Adobe Acroba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78"/>
                    <a:stretch/>
                  </pic:blipFill>
                  <pic:spPr bwMode="auto">
                    <a:xfrm>
                      <a:off x="0" y="0"/>
                      <a:ext cx="4465320" cy="280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3BE" w:rsidRPr="00780E7D" w:rsidRDefault="00EB63BE" w:rsidP="00EB63BE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12</w:t>
      </w:r>
      <w:r w:rsidRPr="00780E7D">
        <w:rPr>
          <w:b/>
        </w:rPr>
        <w:t xml:space="preserve">: 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  <w:r w:rsidRPr="00EB63BE">
        <w:rPr>
          <w:color w:val="000000" w:themeColor="text1"/>
        </w:rPr>
        <w:t xml:space="preserve">Jaki system wentylacji ( wydajność) jest zainstalowany w laboratorium w miejscu posadowienia stanowiska? 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</w:p>
    <w:p w:rsidR="00EB63BE" w:rsidRPr="00BA5EAA" w:rsidRDefault="00EB63BE" w:rsidP="00EB63BE">
      <w:pPr>
        <w:spacing w:line="360" w:lineRule="auto"/>
        <w:jc w:val="both"/>
        <w:rPr>
          <w:b/>
          <w:color w:val="000000" w:themeColor="text1"/>
        </w:rPr>
      </w:pPr>
      <w:r w:rsidRPr="00BA5EAA">
        <w:rPr>
          <w:b/>
          <w:color w:val="000000" w:themeColor="text1"/>
        </w:rPr>
        <w:t>Odpowiedź:</w:t>
      </w:r>
    </w:p>
    <w:p w:rsidR="00EB63BE" w:rsidRDefault="00BA5EAA" w:rsidP="00EB63BE">
      <w:pPr>
        <w:spacing w:line="360" w:lineRule="auto"/>
        <w:jc w:val="both"/>
        <w:rPr>
          <w:b/>
        </w:rPr>
      </w:pPr>
      <w:r>
        <w:rPr>
          <w:color w:val="000000" w:themeColor="text1"/>
        </w:rPr>
        <w:t>Brak systemu wentylacji, budynek jest</w:t>
      </w:r>
      <w:r w:rsidR="009A1184">
        <w:rPr>
          <w:color w:val="000000" w:themeColor="text1"/>
        </w:rPr>
        <w:t xml:space="preserve"> w fazie projektu.</w:t>
      </w:r>
    </w:p>
    <w:p w:rsidR="00EB63BE" w:rsidRDefault="00EB63BE" w:rsidP="00EB63BE">
      <w:pPr>
        <w:spacing w:line="360" w:lineRule="auto"/>
        <w:jc w:val="both"/>
        <w:rPr>
          <w:b/>
        </w:rPr>
      </w:pPr>
    </w:p>
    <w:p w:rsidR="00EB63BE" w:rsidRDefault="00EB63BE" w:rsidP="00EB63BE">
      <w:pPr>
        <w:spacing w:line="360" w:lineRule="auto"/>
        <w:jc w:val="both"/>
        <w:rPr>
          <w:b/>
        </w:rPr>
      </w:pPr>
    </w:p>
    <w:p w:rsidR="00EB63BE" w:rsidRPr="00780E7D" w:rsidRDefault="00EB63BE" w:rsidP="00EB63BE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13</w:t>
      </w:r>
      <w:r w:rsidRPr="00780E7D">
        <w:rPr>
          <w:b/>
        </w:rPr>
        <w:t xml:space="preserve">: 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  <w:r w:rsidRPr="00EB63BE">
        <w:rPr>
          <w:color w:val="000000" w:themeColor="text1"/>
        </w:rPr>
        <w:t>Czy stanowisko będzie posadowione w strefie zagrożonej wybuchem?</w:t>
      </w:r>
    </w:p>
    <w:p w:rsidR="00EB63BE" w:rsidRDefault="00EB63BE" w:rsidP="00EB63BE">
      <w:pPr>
        <w:spacing w:line="360" w:lineRule="auto"/>
        <w:jc w:val="both"/>
        <w:rPr>
          <w:b/>
          <w:color w:val="000000" w:themeColor="text1"/>
        </w:rPr>
      </w:pPr>
    </w:p>
    <w:p w:rsidR="00EB63BE" w:rsidRPr="00780E7D" w:rsidRDefault="00EB63BE" w:rsidP="00EB63BE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EB63BE" w:rsidRPr="00780E7D" w:rsidRDefault="00EB63BE" w:rsidP="00EB63BE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EB63BE">
        <w:rPr>
          <w:color w:val="000000" w:themeColor="text1"/>
        </w:rPr>
        <w:t xml:space="preserve">godnie z OZW pomieszczenie badawcze nie kwalifikuje się do zagrożonego wybuchem. </w:t>
      </w:r>
      <w:r>
        <w:rPr>
          <w:color w:val="000000" w:themeColor="text1"/>
        </w:rPr>
        <w:br/>
      </w:r>
      <w:r w:rsidRPr="00EB63BE">
        <w:rPr>
          <w:color w:val="000000" w:themeColor="text1"/>
        </w:rPr>
        <w:t>W kanale wentylacji miejscowej wyznacza się strefę 2 zagrożenia wybuchem.</w:t>
      </w:r>
    </w:p>
    <w:p w:rsidR="00EB63BE" w:rsidRDefault="00EB63BE" w:rsidP="00EB63BE">
      <w:pPr>
        <w:spacing w:line="360" w:lineRule="auto"/>
        <w:jc w:val="both"/>
        <w:rPr>
          <w:color w:val="000000" w:themeColor="text1"/>
        </w:rPr>
      </w:pPr>
    </w:p>
    <w:p w:rsidR="00EB63BE" w:rsidRPr="00780E7D" w:rsidRDefault="00EB63BE" w:rsidP="00EB63BE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14</w:t>
      </w:r>
      <w:r w:rsidRPr="00780E7D">
        <w:rPr>
          <w:b/>
        </w:rPr>
        <w:t xml:space="preserve">: </w:t>
      </w:r>
    </w:p>
    <w:p w:rsidR="003221DF" w:rsidRPr="00780E7D" w:rsidRDefault="003221DF" w:rsidP="00EB63BE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Jakie środki / systemy gaśnicze obejmują miejsce posadowienia stanowiska?</w:t>
      </w:r>
    </w:p>
    <w:p w:rsidR="00EB63BE" w:rsidRDefault="00EB63BE" w:rsidP="00EB63BE">
      <w:pPr>
        <w:spacing w:line="360" w:lineRule="auto"/>
        <w:jc w:val="both"/>
        <w:rPr>
          <w:b/>
          <w:color w:val="000000" w:themeColor="text1"/>
        </w:rPr>
      </w:pPr>
    </w:p>
    <w:p w:rsidR="003221DF" w:rsidRPr="009A1184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9A1184">
        <w:rPr>
          <w:b/>
          <w:color w:val="000000" w:themeColor="text1"/>
        </w:rPr>
        <w:t>Odpowiedź:</w:t>
      </w:r>
    </w:p>
    <w:p w:rsidR="003221DF" w:rsidRDefault="009A1184" w:rsidP="003221DF">
      <w:pPr>
        <w:spacing w:line="360" w:lineRule="auto"/>
        <w:jc w:val="both"/>
        <w:rPr>
          <w:b/>
        </w:rPr>
      </w:pPr>
      <w:r>
        <w:rPr>
          <w:color w:val="000000" w:themeColor="text1"/>
        </w:rPr>
        <w:lastRenderedPageBreak/>
        <w:t>Stanowisko powinno być wyposażone w system awaryjnego gaszenia płonącej benzyny oraz system zdalnego awaryjnego opuszczania próbki do studni z wodą. Studnia z wodą zostanie wykonana przez zamawiającego.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3221DF" w:rsidRPr="00780E7D" w:rsidRDefault="003221DF" w:rsidP="003221DF">
      <w:pPr>
        <w:spacing w:line="360" w:lineRule="auto"/>
        <w:jc w:val="both"/>
        <w:rPr>
          <w:b/>
        </w:rPr>
      </w:pPr>
      <w:r w:rsidRPr="00780E7D">
        <w:rPr>
          <w:b/>
        </w:rPr>
        <w:t>Pytanie nr</w:t>
      </w:r>
      <w:r>
        <w:rPr>
          <w:b/>
        </w:rPr>
        <w:t xml:space="preserve"> 15</w:t>
      </w:r>
      <w:r w:rsidRPr="00780E7D">
        <w:rPr>
          <w:b/>
        </w:rPr>
        <w:t xml:space="preserve">: </w:t>
      </w:r>
    </w:p>
    <w:p w:rsidR="003221DF" w:rsidRPr="00780E7D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Media (woda, sprężone powietrze), odpływ ścieków, zasilanie elektryczne dostępne w miejscu posadowienia stanowiska?</w:t>
      </w:r>
    </w:p>
    <w:p w:rsid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</w:p>
    <w:p w:rsidR="003221DF" w:rsidRPr="00780E7D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780E7D">
        <w:rPr>
          <w:b/>
          <w:color w:val="000000" w:themeColor="text1"/>
        </w:rPr>
        <w:t>Odpowiedź: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3221DF">
        <w:rPr>
          <w:color w:val="000000" w:themeColor="text1"/>
        </w:rPr>
        <w:t>edia dostępne za wyjątkiem sprężonego powietrza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 xml:space="preserve">Pytanie nr 16: 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Jaki jest wymagany okres gwarancji na urządzenie?</w:t>
      </w: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Odpowiedź:</w:t>
      </w:r>
    </w:p>
    <w:p w:rsidR="003221DF" w:rsidRPr="003221DF" w:rsidRDefault="003221DF" w:rsidP="00790DEC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color w:val="000000" w:themeColor="text1"/>
        </w:rPr>
        <w:t xml:space="preserve">Zgodnie z SIWZ 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17</w:t>
      </w:r>
      <w:r w:rsidRPr="003221DF">
        <w:rPr>
          <w:b/>
          <w:color w:val="000000" w:themeColor="text1"/>
        </w:rPr>
        <w:t xml:space="preserve">: 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Wysokość zamocowania rusztu powinna być regu</w:t>
      </w:r>
      <w:r>
        <w:rPr>
          <w:color w:val="000000" w:themeColor="text1"/>
        </w:rPr>
        <w:t>lowana od 150 mm do 2000 mm.”</w:t>
      </w: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Odpowiedź:</w:t>
      </w:r>
    </w:p>
    <w:p w:rsidR="003221DF" w:rsidRDefault="003221DF" w:rsidP="003221D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3221DF">
        <w:rPr>
          <w:color w:val="000000" w:themeColor="text1"/>
        </w:rPr>
        <w:t xml:space="preserve">egulacja w sposób </w:t>
      </w:r>
      <w:r w:rsidR="009A1184">
        <w:rPr>
          <w:color w:val="000000" w:themeColor="text1"/>
        </w:rPr>
        <w:t>skokowy co 50 mm od 150 mm do 15</w:t>
      </w:r>
      <w:r w:rsidRPr="003221DF">
        <w:rPr>
          <w:color w:val="000000" w:themeColor="text1"/>
        </w:rPr>
        <w:t>00 mm</w:t>
      </w:r>
    </w:p>
    <w:p w:rsidR="003221DF" w:rsidRDefault="003221DF" w:rsidP="003221DF">
      <w:pPr>
        <w:spacing w:line="360" w:lineRule="auto"/>
        <w:jc w:val="both"/>
        <w:rPr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18</w:t>
      </w:r>
      <w:r w:rsidRPr="003221DF">
        <w:rPr>
          <w:b/>
          <w:color w:val="000000" w:themeColor="text1"/>
        </w:rPr>
        <w:t xml:space="preserve">: 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Czy istnieje możliwość zastosowania kilku panwi w miejsce jednej regulowanej?</w:t>
      </w:r>
    </w:p>
    <w:p w:rsid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Odpowiedź: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Tak, panwie o wymiarach (wysokość 150mm) [mm]: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5"/>
        <w:gridCol w:w="1294"/>
        <w:gridCol w:w="1294"/>
        <w:gridCol w:w="1294"/>
        <w:gridCol w:w="1294"/>
        <w:gridCol w:w="1295"/>
        <w:gridCol w:w="1295"/>
      </w:tblGrid>
      <w:tr w:rsidR="003221DF" w:rsidRPr="003221DF" w:rsidTr="00A05284"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500x600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550x650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600x700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650x750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700x800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750x850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800x900</w:t>
            </w:r>
          </w:p>
        </w:tc>
      </w:tr>
      <w:tr w:rsidR="003221DF" w:rsidRPr="003221DF" w:rsidTr="00A05284"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850x950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900x1000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950x1050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1000x1100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1100x1200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1200x1300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1300x1400</w:t>
            </w:r>
          </w:p>
        </w:tc>
      </w:tr>
      <w:tr w:rsidR="003221DF" w:rsidRPr="003221DF" w:rsidTr="00A05284"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1400x1500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1500x1600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1600x1700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1700x1800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1800x1900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1900x2000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2000x2100</w:t>
            </w:r>
          </w:p>
        </w:tc>
      </w:tr>
      <w:tr w:rsidR="003221DF" w:rsidRPr="003221DF" w:rsidTr="00A05284"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lastRenderedPageBreak/>
              <w:t>2000x2200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2000x2300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2000x2400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2000x2500</w:t>
            </w:r>
          </w:p>
        </w:tc>
        <w:tc>
          <w:tcPr>
            <w:tcW w:w="1567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2000x2600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2000x2700</w:t>
            </w:r>
          </w:p>
        </w:tc>
        <w:tc>
          <w:tcPr>
            <w:tcW w:w="1568" w:type="dxa"/>
          </w:tcPr>
          <w:p w:rsidR="003221DF" w:rsidRPr="003221DF" w:rsidRDefault="003221DF" w:rsidP="00A05284">
            <w:pPr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</w:pPr>
            <w:r w:rsidRPr="003221DF">
              <w:rPr>
                <w:rFonts w:ascii="Arial Narrow" w:eastAsia="SimSun" w:hAnsi="Arial Narrow" w:cs="Calibri"/>
                <w:color w:val="000000" w:themeColor="text1"/>
                <w:kern w:val="3"/>
                <w:lang w:eastAsia="zh-CN" w:bidi="hi-IN"/>
              </w:rPr>
              <w:t>2000x3000</w:t>
            </w:r>
          </w:p>
        </w:tc>
      </w:tr>
    </w:tbl>
    <w:p w:rsidR="003221DF" w:rsidRDefault="003221DF" w:rsidP="003221DF">
      <w:pPr>
        <w:spacing w:line="360" w:lineRule="auto"/>
        <w:jc w:val="both"/>
        <w:rPr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19</w:t>
      </w:r>
      <w:r w:rsidRPr="003221DF">
        <w:rPr>
          <w:b/>
          <w:color w:val="000000" w:themeColor="text1"/>
        </w:rPr>
        <w:t xml:space="preserve">: 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System gaszenia baterii (próbki) w przypadku jej zapłonu oraz system awaryjnego gaszenia płonącej benzyny w panwi – czy mają Państwo przewidziany jakiś sposób gaszenia?</w:t>
      </w:r>
    </w:p>
    <w:p w:rsidR="003221DF" w:rsidRDefault="003221DF" w:rsidP="003221DF">
      <w:pPr>
        <w:spacing w:after="200"/>
        <w:jc w:val="both"/>
        <w:rPr>
          <w:b/>
          <w:color w:val="000000" w:themeColor="text1"/>
        </w:rPr>
      </w:pPr>
    </w:p>
    <w:p w:rsidR="003221DF" w:rsidRDefault="003221DF" w:rsidP="003221DF">
      <w:pPr>
        <w:spacing w:line="360" w:lineRule="auto"/>
        <w:jc w:val="both"/>
        <w:rPr>
          <w:rFonts w:ascii="Arial Narrow" w:hAnsi="Arial Narrow" w:cs="Calibri"/>
          <w:bCs/>
        </w:rPr>
      </w:pPr>
      <w:r w:rsidRPr="003221DF">
        <w:rPr>
          <w:b/>
          <w:color w:val="000000" w:themeColor="text1"/>
        </w:rPr>
        <w:t>Odpowiedź:</w:t>
      </w:r>
    </w:p>
    <w:p w:rsidR="003221DF" w:rsidRPr="003221DF" w:rsidRDefault="009A1184" w:rsidP="003221DF">
      <w:pPr>
        <w:spacing w:line="360" w:lineRule="auto"/>
        <w:jc w:val="both"/>
        <w:rPr>
          <w:rFonts w:ascii="Arial Narrow" w:hAnsi="Arial Narrow" w:cs="Calibri"/>
          <w:bCs/>
        </w:rPr>
      </w:pPr>
      <w:r>
        <w:rPr>
          <w:color w:val="000000" w:themeColor="text1"/>
        </w:rPr>
        <w:t>Próbka w przypadku jej zapłonu zostanie opuszczona do studni z wodą – studnia po stronie zamawiającego, system zdalnego awaryjnego opuszczania próbki do studni po stronie wykonawcy. System awaryjnego gaszenia panwi z benzyną po stronie wykonawcy.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20</w:t>
      </w:r>
      <w:r w:rsidRPr="003221DF">
        <w:rPr>
          <w:b/>
          <w:color w:val="000000" w:themeColor="text1"/>
        </w:rPr>
        <w:t xml:space="preserve">: </w:t>
      </w:r>
    </w:p>
    <w:p w:rsidR="003221DF" w:rsidRP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Wkłady regulujące wymiary wewnętrzne panwi – do czego mają służyć, jakie wymiary o</w:t>
      </w:r>
      <w:r>
        <w:rPr>
          <w:color w:val="000000" w:themeColor="text1"/>
        </w:rPr>
        <w:t>graniczać?</w:t>
      </w:r>
    </w:p>
    <w:p w:rsidR="003221DF" w:rsidRDefault="003221DF" w:rsidP="003221DF">
      <w:pPr>
        <w:spacing w:after="200"/>
        <w:jc w:val="both"/>
        <w:rPr>
          <w:b/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rFonts w:ascii="Arial Narrow" w:hAnsi="Arial Narrow" w:cs="Calibri"/>
          <w:bCs/>
        </w:rPr>
      </w:pPr>
      <w:r w:rsidRPr="003221DF">
        <w:rPr>
          <w:b/>
          <w:color w:val="000000" w:themeColor="text1"/>
        </w:rPr>
        <w:t>Odpowiedź:</w:t>
      </w:r>
    </w:p>
    <w:p w:rsidR="003221DF" w:rsidRDefault="003221DF" w:rsidP="003221DF">
      <w:pPr>
        <w:spacing w:line="360" w:lineRule="auto"/>
        <w:jc w:val="both"/>
        <w:rPr>
          <w:color w:val="000000" w:themeColor="text1"/>
        </w:rPr>
      </w:pPr>
      <w:r w:rsidRPr="003221DF">
        <w:rPr>
          <w:color w:val="000000" w:themeColor="text1"/>
        </w:rPr>
        <w:t>Wkłady regulujące wymiary wewnętrzne panwi mają za zadanie regulować miejsce w panwi przeznaczone na benzynę. Wkłady mają ograniczać wymiary wewnętrzne panwi w taki sposób aby nie trzeba było wymieniać całej panwi na mniejszą lub większą w zależności od rozmiarów próbki. Dopuszczamy możliwość wykonania panwi z wkładami regulującymi lub pa</w:t>
      </w:r>
      <w:r>
        <w:rPr>
          <w:color w:val="000000" w:themeColor="text1"/>
        </w:rPr>
        <w:t>new o wymiarach jak w odpowiedzi na pytanie 18</w:t>
      </w:r>
      <w:r w:rsidRPr="003221DF">
        <w:rPr>
          <w:color w:val="000000" w:themeColor="text1"/>
        </w:rPr>
        <w:t>.</w:t>
      </w:r>
    </w:p>
    <w:p w:rsid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</w:p>
    <w:p w:rsid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21</w:t>
      </w:r>
      <w:r w:rsidRPr="003221DF">
        <w:rPr>
          <w:b/>
          <w:color w:val="000000" w:themeColor="text1"/>
        </w:rPr>
        <w:t xml:space="preserve">: </w:t>
      </w:r>
    </w:p>
    <w:p w:rsidR="003221DF" w:rsidRPr="003221DF" w:rsidRDefault="003221DF" w:rsidP="003221DF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color w:val="000000" w:themeColor="text1"/>
        </w:rPr>
        <w:t>Oprogramowanie sterujące z możliwością szerokiej interpretacji, prezentacji (wizualizacji) oraz archiwizacji danych – jakie dane mają być interpretowane (np. temperatura)? W jaki sposób archiwizowane (np. video)?</w:t>
      </w:r>
    </w:p>
    <w:p w:rsidR="003221DF" w:rsidRDefault="003221DF" w:rsidP="003221DF">
      <w:pPr>
        <w:spacing w:after="200"/>
        <w:jc w:val="both"/>
        <w:rPr>
          <w:b/>
          <w:color w:val="000000" w:themeColor="text1"/>
        </w:rPr>
      </w:pPr>
    </w:p>
    <w:p w:rsidR="003221DF" w:rsidRPr="003221DF" w:rsidRDefault="003221DF" w:rsidP="003221DF">
      <w:pPr>
        <w:spacing w:line="360" w:lineRule="auto"/>
        <w:jc w:val="both"/>
        <w:rPr>
          <w:rFonts w:ascii="Arial Narrow" w:hAnsi="Arial Narrow" w:cs="Calibri"/>
          <w:bCs/>
        </w:rPr>
      </w:pPr>
      <w:r w:rsidRPr="003221DF">
        <w:rPr>
          <w:b/>
          <w:color w:val="000000" w:themeColor="text1"/>
        </w:rPr>
        <w:t>Odpowiedź:</w:t>
      </w:r>
    </w:p>
    <w:p w:rsidR="00780E7D" w:rsidRDefault="003221DF" w:rsidP="00790DEC">
      <w:pPr>
        <w:spacing w:line="360" w:lineRule="auto"/>
        <w:jc w:val="both"/>
        <w:rPr>
          <w:b/>
        </w:rPr>
      </w:pPr>
      <w:r w:rsidRPr="003221DF">
        <w:rPr>
          <w:color w:val="000000" w:themeColor="text1"/>
        </w:rPr>
        <w:t>Video (min. 1 kamera), czas, pomiar temperatury (6 czujników np. termopary)</w:t>
      </w:r>
    </w:p>
    <w:p w:rsidR="00780E7D" w:rsidRDefault="00780E7D" w:rsidP="00790DEC">
      <w:pPr>
        <w:spacing w:line="360" w:lineRule="auto"/>
        <w:jc w:val="both"/>
        <w:rPr>
          <w:b/>
        </w:rPr>
      </w:pPr>
    </w:p>
    <w:p w:rsidR="00545379" w:rsidRDefault="00545379" w:rsidP="00545379">
      <w:pPr>
        <w:spacing w:line="360" w:lineRule="auto"/>
        <w:jc w:val="both"/>
        <w:rPr>
          <w:b/>
          <w:color w:val="000000" w:themeColor="text1"/>
        </w:rPr>
      </w:pPr>
      <w:r w:rsidRPr="003221DF">
        <w:rPr>
          <w:b/>
          <w:color w:val="000000" w:themeColor="text1"/>
        </w:rPr>
        <w:t>Pytanie nr</w:t>
      </w:r>
      <w:r>
        <w:rPr>
          <w:b/>
          <w:color w:val="000000" w:themeColor="text1"/>
        </w:rPr>
        <w:t xml:space="preserve"> 22</w:t>
      </w:r>
      <w:r w:rsidRPr="003221DF">
        <w:rPr>
          <w:b/>
          <w:color w:val="000000" w:themeColor="text1"/>
        </w:rPr>
        <w:t xml:space="preserve">: </w:t>
      </w:r>
    </w:p>
    <w:p w:rsidR="00545379" w:rsidRDefault="00545379" w:rsidP="00545379">
      <w:pPr>
        <w:spacing w:after="200"/>
        <w:jc w:val="both"/>
        <w:rPr>
          <w:color w:val="000000" w:themeColor="text1"/>
        </w:rPr>
      </w:pPr>
      <w:r w:rsidRPr="00545379">
        <w:rPr>
          <w:color w:val="000000" w:themeColor="text1"/>
        </w:rPr>
        <w:lastRenderedPageBreak/>
        <w:t>W jakim zakresie miałaby si</w:t>
      </w:r>
      <w:r>
        <w:rPr>
          <w:color w:val="000000" w:themeColor="text1"/>
        </w:rPr>
        <w:t>ę odbywać kalibracja urządzenia?</w:t>
      </w:r>
    </w:p>
    <w:p w:rsidR="00545379" w:rsidRPr="00545379" w:rsidRDefault="00545379" w:rsidP="00545379">
      <w:pPr>
        <w:spacing w:after="200"/>
        <w:jc w:val="both"/>
        <w:rPr>
          <w:color w:val="000000" w:themeColor="text1"/>
        </w:rPr>
      </w:pPr>
    </w:p>
    <w:p w:rsidR="00545379" w:rsidRPr="003221DF" w:rsidRDefault="00545379" w:rsidP="00545379">
      <w:pPr>
        <w:spacing w:line="360" w:lineRule="auto"/>
        <w:jc w:val="both"/>
        <w:rPr>
          <w:rFonts w:ascii="Arial Narrow" w:hAnsi="Arial Narrow" w:cs="Calibri"/>
          <w:bCs/>
        </w:rPr>
      </w:pPr>
      <w:r w:rsidRPr="003221DF">
        <w:rPr>
          <w:b/>
          <w:color w:val="000000" w:themeColor="text1"/>
        </w:rPr>
        <w:t>Odpowiedź:</w:t>
      </w:r>
    </w:p>
    <w:p w:rsidR="00545379" w:rsidRPr="00545379" w:rsidRDefault="00545379" w:rsidP="00545379">
      <w:pPr>
        <w:spacing w:line="360" w:lineRule="auto"/>
        <w:jc w:val="both"/>
        <w:rPr>
          <w:color w:val="000000" w:themeColor="text1"/>
        </w:rPr>
      </w:pPr>
      <w:r w:rsidRPr="00545379">
        <w:rPr>
          <w:color w:val="000000" w:themeColor="text1"/>
        </w:rPr>
        <w:t>Czas – 10 sec, 60sec, 70sec, 100 sec, 130sec, 190sec, 10800 sec, 11000 sec.</w:t>
      </w:r>
    </w:p>
    <w:p w:rsidR="00545379" w:rsidRPr="00545379" w:rsidRDefault="00545379" w:rsidP="00545379">
      <w:pPr>
        <w:spacing w:line="360" w:lineRule="auto"/>
        <w:jc w:val="both"/>
        <w:rPr>
          <w:color w:val="000000" w:themeColor="text1"/>
        </w:rPr>
      </w:pPr>
      <w:r w:rsidRPr="00545379">
        <w:rPr>
          <w:color w:val="000000" w:themeColor="text1"/>
        </w:rPr>
        <w:t>Temperatura – 0°C, 20°C, 100°C, 300°C, 500°C, 1000°C, 1500°C</w:t>
      </w:r>
    </w:p>
    <w:p w:rsidR="00545379" w:rsidRPr="00545379" w:rsidRDefault="00545379" w:rsidP="00545379">
      <w:pPr>
        <w:spacing w:line="360" w:lineRule="auto"/>
        <w:jc w:val="both"/>
        <w:rPr>
          <w:color w:val="000000" w:themeColor="text1"/>
        </w:rPr>
      </w:pPr>
      <w:r w:rsidRPr="00545379">
        <w:rPr>
          <w:color w:val="000000" w:themeColor="text1"/>
        </w:rPr>
        <w:t>Prędkość przesuwu rusztu i ekranu</w:t>
      </w:r>
    </w:p>
    <w:p w:rsidR="00545379" w:rsidRPr="00545379" w:rsidRDefault="00545379" w:rsidP="00545379">
      <w:pPr>
        <w:spacing w:line="360" w:lineRule="auto"/>
        <w:jc w:val="both"/>
        <w:rPr>
          <w:color w:val="000000" w:themeColor="text1"/>
        </w:rPr>
      </w:pPr>
      <w:r w:rsidRPr="00545379">
        <w:rPr>
          <w:color w:val="000000" w:themeColor="text1"/>
        </w:rPr>
        <w:t>Droga rusztu i ekranu</w:t>
      </w:r>
    </w:p>
    <w:p w:rsidR="00545379" w:rsidRDefault="00545379" w:rsidP="00545379">
      <w:pPr>
        <w:spacing w:line="360" w:lineRule="auto"/>
        <w:jc w:val="both"/>
        <w:rPr>
          <w:b/>
        </w:rPr>
      </w:pPr>
    </w:p>
    <w:p w:rsidR="00790DEC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CF3998" w:rsidRDefault="00790DEC" w:rsidP="00790DE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Ponadto z</w:t>
      </w:r>
      <w:r w:rsidR="00BF7CED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mienia sią zapis w rozdziale XI</w:t>
      </w:r>
      <w:r w:rsidR="00CF399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Miejsce oraz termin składania i otwarcia ofert</w:t>
      </w:r>
      <w:r w:rsidR="00CF3998">
        <w:rPr>
          <w:rFonts w:asciiTheme="minorHAnsi" w:eastAsia="Times New Roman" w:hAnsiTheme="minorHAnsi" w:cs="Times New Roman"/>
          <w:i/>
          <w:sz w:val="24"/>
          <w:szCs w:val="24"/>
          <w:lang w:eastAsia="pl-PL"/>
        </w:rPr>
        <w:t>:</w:t>
      </w:r>
    </w:p>
    <w:p w:rsidR="00CF3998" w:rsidRPr="00CF3998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BF7CED" w:rsidRPr="00CC529A" w:rsidRDefault="00BF7CED" w:rsidP="00BF7CED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D9395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10 kwietnia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r., do godz. 14:0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BF7CED">
      <w:pPr>
        <w:numPr>
          <w:ilvl w:val="0"/>
          <w:numId w:val="13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="00D9395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10 kwietnia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3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D9395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kwietnia 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BF7CED" w:rsidRPr="00CC529A" w:rsidRDefault="00BF7CED" w:rsidP="00BF7CED">
      <w:pPr>
        <w:numPr>
          <w:ilvl w:val="0"/>
          <w:numId w:val="14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ul. Forteczna 12,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61-362 Poznań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BF7CED" w:rsidRPr="002353E6" w:rsidRDefault="00BF7CED" w:rsidP="00BF7CED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F823F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</w:t>
      </w:r>
      <w:r w:rsidR="006918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7 kwietnia 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4:0</w:t>
      </w:r>
      <w:r w:rsidRPr="002353E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0.</w:t>
      </w:r>
    </w:p>
    <w:p w:rsidR="00BF7CED" w:rsidRPr="00CC529A" w:rsidRDefault="00BF7CED" w:rsidP="00BF7CED">
      <w:pPr>
        <w:numPr>
          <w:ilvl w:val="0"/>
          <w:numId w:val="15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2353E6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Koperta powinna być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 zaadresowana w następujący sposób: 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4208E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BF7CED" w:rsidRPr="00CC529A" w:rsidRDefault="00BF7CED" w:rsidP="00BF7CED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BF7CED" w:rsidRPr="007C2366" w:rsidRDefault="00BF7CED" w:rsidP="00BF7CED">
      <w:pPr>
        <w:spacing w:after="120" w:line="300" w:lineRule="atLeast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</w:t>
      </w:r>
      <w:r w:rsidRPr="00422BA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dostawę ,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montaż i uruchomienie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stanowiska do badań odporności </w:t>
      </w:r>
      <w:r w:rsidRPr="00336B23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na płomień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2/PN/2020</w:t>
      </w:r>
      <w:r w:rsidRPr="007C236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BF7CED" w:rsidRPr="00422BA6" w:rsidRDefault="00BF7CED" w:rsidP="00BF7CED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 w:rsidR="006918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17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BF7CED" w:rsidRPr="00CC529A" w:rsidRDefault="00BF7CED" w:rsidP="00BF7CED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6918B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17 kwietnia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o godz. 1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BF7CED" w:rsidRPr="00CC529A" w:rsidRDefault="00BF7CED" w:rsidP="00BF7CED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661D0" w:rsidRDefault="004661D0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Pr="00167814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F823F9" w:rsidRPr="00167814" w:rsidRDefault="001F48FD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- zmodyfikowany SIWZ – 24</w:t>
      </w:r>
      <w:r w:rsidR="00545379">
        <w:rPr>
          <w:rFonts w:ascii="Arial" w:hAnsi="Arial" w:cs="Arial"/>
        </w:rPr>
        <w:t>.03</w:t>
      </w:r>
      <w:r w:rsidR="00F823F9" w:rsidRPr="00167814">
        <w:rPr>
          <w:rFonts w:ascii="Arial" w:hAnsi="Arial" w:cs="Arial"/>
        </w:rPr>
        <w:t>.20</w:t>
      </w: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- Zmodyfikowany za</w:t>
      </w:r>
      <w:r w:rsidR="001F48FD">
        <w:rPr>
          <w:rFonts w:ascii="Arial" w:hAnsi="Arial" w:cs="Arial"/>
        </w:rPr>
        <w:t>łącznik nr 1 do SIWZ - SOPZ - 24</w:t>
      </w:r>
      <w:r w:rsidR="00545379">
        <w:rPr>
          <w:rFonts w:ascii="Arial" w:hAnsi="Arial" w:cs="Arial"/>
        </w:rPr>
        <w:t>.03</w:t>
      </w:r>
      <w:r w:rsidRPr="00167814">
        <w:rPr>
          <w:rFonts w:ascii="Arial" w:hAnsi="Arial" w:cs="Arial"/>
        </w:rPr>
        <w:t>.20</w:t>
      </w:r>
    </w:p>
    <w:p w:rsidR="00545379" w:rsidRPr="00167814" w:rsidRDefault="0054537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- Zmodyfikowany za</w:t>
      </w:r>
      <w:r>
        <w:rPr>
          <w:rFonts w:ascii="Arial" w:hAnsi="Arial" w:cs="Arial"/>
        </w:rPr>
        <w:t>łączni</w:t>
      </w:r>
      <w:r w:rsidR="001F48FD">
        <w:rPr>
          <w:rFonts w:ascii="Arial" w:hAnsi="Arial" w:cs="Arial"/>
        </w:rPr>
        <w:t>k nr 4 do SIWZ – Wzór umowy - 24</w:t>
      </w:r>
      <w:bookmarkStart w:id="0" w:name="_GoBack"/>
      <w:bookmarkEnd w:id="0"/>
      <w:r>
        <w:rPr>
          <w:rFonts w:ascii="Arial" w:hAnsi="Arial" w:cs="Arial"/>
        </w:rPr>
        <w:t>.03</w:t>
      </w:r>
      <w:r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10"/>
      <w:footerReference w:type="default" r:id="rId11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E4" w:rsidRDefault="00C274E4" w:rsidP="00790505">
      <w:pPr>
        <w:spacing w:line="240" w:lineRule="auto"/>
      </w:pPr>
      <w:r>
        <w:separator/>
      </w:r>
    </w:p>
  </w:endnote>
  <w:endnote w:type="continuationSeparator" w:id="0">
    <w:p w:rsidR="00C274E4" w:rsidRDefault="00C274E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274E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274E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E4" w:rsidRDefault="00C274E4" w:rsidP="00790505">
      <w:pPr>
        <w:spacing w:line="240" w:lineRule="auto"/>
      </w:pPr>
      <w:r>
        <w:separator/>
      </w:r>
    </w:p>
  </w:footnote>
  <w:footnote w:type="continuationSeparator" w:id="0">
    <w:p w:rsidR="00C274E4" w:rsidRDefault="00C274E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48FD"/>
    <w:rsid w:val="002030E1"/>
    <w:rsid w:val="003221DF"/>
    <w:rsid w:val="0036310C"/>
    <w:rsid w:val="00373890"/>
    <w:rsid w:val="003D392C"/>
    <w:rsid w:val="00425F48"/>
    <w:rsid w:val="0046197E"/>
    <w:rsid w:val="004661D0"/>
    <w:rsid w:val="004B1503"/>
    <w:rsid w:val="00545379"/>
    <w:rsid w:val="005851CE"/>
    <w:rsid w:val="005C4CCC"/>
    <w:rsid w:val="005D6A8A"/>
    <w:rsid w:val="005E5ECD"/>
    <w:rsid w:val="005F52D8"/>
    <w:rsid w:val="006368C6"/>
    <w:rsid w:val="006918BC"/>
    <w:rsid w:val="00780E7D"/>
    <w:rsid w:val="00790505"/>
    <w:rsid w:val="00790DEC"/>
    <w:rsid w:val="007C4B87"/>
    <w:rsid w:val="00807519"/>
    <w:rsid w:val="008439CA"/>
    <w:rsid w:val="008828BC"/>
    <w:rsid w:val="009215A2"/>
    <w:rsid w:val="0093645B"/>
    <w:rsid w:val="00960A18"/>
    <w:rsid w:val="009A1184"/>
    <w:rsid w:val="009B6D40"/>
    <w:rsid w:val="00B825B6"/>
    <w:rsid w:val="00BA09BF"/>
    <w:rsid w:val="00BA5EAA"/>
    <w:rsid w:val="00BF3E8B"/>
    <w:rsid w:val="00BF7CED"/>
    <w:rsid w:val="00C274E4"/>
    <w:rsid w:val="00C3712F"/>
    <w:rsid w:val="00C76952"/>
    <w:rsid w:val="00CD73CD"/>
    <w:rsid w:val="00CF3998"/>
    <w:rsid w:val="00D05DF3"/>
    <w:rsid w:val="00D27C34"/>
    <w:rsid w:val="00D932E7"/>
    <w:rsid w:val="00D9395D"/>
    <w:rsid w:val="00DB3BA1"/>
    <w:rsid w:val="00DF0327"/>
    <w:rsid w:val="00E03A55"/>
    <w:rsid w:val="00E66817"/>
    <w:rsid w:val="00E73643"/>
    <w:rsid w:val="00EB63BE"/>
    <w:rsid w:val="00F45CC1"/>
    <w:rsid w:val="00F823F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362D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2020-03-23T19:55:00Z</dcterms:created>
  <dcterms:modified xsi:type="dcterms:W3CDTF">2020-03-23T19:55:00Z</dcterms:modified>
</cp:coreProperties>
</file>